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84C" w:rsidRPr="00A56F0F" w:rsidRDefault="00B3084C" w:rsidP="00B3084C">
      <w:pPr>
        <w:spacing w:after="0" w:line="276" w:lineRule="auto"/>
        <w:jc w:val="center"/>
        <w:rPr>
          <w:rFonts w:ascii="StobiSerif Regular" w:hAnsi="StobiSerif Regular" w:cs="Calibri"/>
          <w:b/>
          <w:bCs/>
        </w:rPr>
      </w:pPr>
      <w:bookmarkStart w:id="0" w:name="_GoBack"/>
      <w:bookmarkEnd w:id="0"/>
      <w:r w:rsidRPr="00A56F0F">
        <w:rPr>
          <w:rFonts w:ascii="StobiSerif Regular" w:hAnsi="StobiSerif Regular" w:cs="Calibri"/>
          <w:b/>
          <w:bCs/>
        </w:rPr>
        <w:t xml:space="preserve">ПРЕДЛОГ ЗАКОН   </w:t>
      </w:r>
    </w:p>
    <w:p w:rsidR="00332379" w:rsidRDefault="00332379" w:rsidP="00B3084C">
      <w:pPr>
        <w:spacing w:after="0" w:line="276" w:lineRule="auto"/>
        <w:jc w:val="center"/>
        <w:rPr>
          <w:rFonts w:ascii="StobiSerif Regular" w:hAnsi="StobiSerif Regular" w:cs="Calibri"/>
          <w:b/>
          <w:bCs/>
        </w:rPr>
      </w:pPr>
      <w:r w:rsidRPr="00A56F0F">
        <w:rPr>
          <w:rFonts w:ascii="StobiSerif Regular" w:hAnsi="StobiSerif Regular" w:cs="Calibri"/>
          <w:b/>
          <w:bCs/>
        </w:rPr>
        <w:t xml:space="preserve">ЗА ПОТТИКНУВАЊЕ НА ИНДИВИДУАЛНИ ИНВЕСТИТОРИ </w:t>
      </w:r>
    </w:p>
    <w:p w:rsidR="00B3084C" w:rsidRPr="00A56F0F" w:rsidRDefault="00332379" w:rsidP="00B3084C">
      <w:pPr>
        <w:spacing w:after="0" w:line="276" w:lineRule="auto"/>
        <w:jc w:val="center"/>
        <w:rPr>
          <w:rFonts w:ascii="StobiSerif Regular" w:hAnsi="StobiSerif Regular" w:cs="Calibri"/>
          <w:b/>
          <w:bCs/>
        </w:rPr>
      </w:pPr>
      <w:r w:rsidRPr="00A56F0F">
        <w:rPr>
          <w:rFonts w:ascii="StobiSerif Regular" w:hAnsi="StobiSerif Regular" w:cs="Calibri"/>
          <w:b/>
          <w:bCs/>
        </w:rPr>
        <w:t>– БИЗНИС АНГЕЛИ</w:t>
      </w:r>
    </w:p>
    <w:p w:rsidR="00A56F0F" w:rsidRDefault="00A56F0F"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 xml:space="preserve">I. </w:t>
      </w:r>
    </w:p>
    <w:p w:rsidR="00B3084C" w:rsidRPr="00A56F0F" w:rsidRDefault="00B3084C" w:rsidP="00B3084C">
      <w:pPr>
        <w:tabs>
          <w:tab w:val="left" w:pos="1272"/>
          <w:tab w:val="center" w:pos="4513"/>
        </w:tabs>
        <w:spacing w:after="0" w:line="276" w:lineRule="auto"/>
        <w:rPr>
          <w:rFonts w:ascii="StobiSerif Regular" w:hAnsi="StobiSerif Regular" w:cs="Calibri"/>
          <w:b/>
          <w:bCs/>
        </w:rPr>
      </w:pPr>
      <w:r w:rsidRPr="00A56F0F">
        <w:rPr>
          <w:rFonts w:ascii="StobiSerif Regular" w:hAnsi="StobiSerif Regular" w:cs="Calibri"/>
          <w:b/>
          <w:bCs/>
        </w:rPr>
        <w:tab/>
      </w:r>
      <w:r w:rsidRPr="00A56F0F">
        <w:rPr>
          <w:rFonts w:ascii="StobiSerif Regular" w:hAnsi="StobiSerif Regular" w:cs="Calibri"/>
          <w:b/>
          <w:bCs/>
        </w:rPr>
        <w:tab/>
        <w:t>OПШТИ ОДРЕДБИ</w:t>
      </w:r>
    </w:p>
    <w:p w:rsidR="00A56F0F" w:rsidRPr="00A56F0F" w:rsidRDefault="00A56F0F"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Предмет</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1</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Со овој закон се уредуваат погодностите за инвестирање на физичките лица – индивидуални инвеститори – бизнис ангели</w:t>
      </w:r>
      <w:bookmarkStart w:id="1" w:name="_Hlk155908429"/>
      <w:r w:rsidRPr="00A56F0F">
        <w:rPr>
          <w:rFonts w:ascii="StobiSerif Regular" w:hAnsi="StobiSerif Regular" w:cs="Calibri"/>
        </w:rPr>
        <w:t>; типовите на трговски друштва во кои може да вложуваат индивидуалните инвеститори – бизнис ангели; меѓусебните обврски на индивидуалните инвеститори – бизнис ангели</w:t>
      </w:r>
      <w:r w:rsidRPr="00A56F0F" w:rsidDel="00CA40E5">
        <w:rPr>
          <w:rFonts w:ascii="StobiSerif Regular" w:hAnsi="StobiSerif Regular" w:cs="Calibri"/>
        </w:rPr>
        <w:t xml:space="preserve"> </w:t>
      </w:r>
      <w:r w:rsidRPr="00A56F0F">
        <w:rPr>
          <w:rFonts w:ascii="StobiSerif Regular" w:hAnsi="StobiSerif Regular" w:cs="Calibri"/>
        </w:rPr>
        <w:t>и трговското друштво во кое вложуваат; инвестициските критериуми, ограничувања на инвестициите и оперативните полиња; условите под кои овие лица можат да остварат даночни олеснувања и критериумите за остварување даночни олеснувања; здружувањето во мрежи на индивидуалните инвеститори – бизнис ангели; надзорот над реализација на инвестицискиот процес и други прашања поврзани со функционирањето на системот на индивидуалните инвеститори – бизнис ангели.</w:t>
      </w:r>
    </w:p>
    <w:bookmarkEnd w:id="1"/>
    <w:p w:rsidR="00B3084C" w:rsidRDefault="00B3084C" w:rsidP="00B3084C">
      <w:pPr>
        <w:spacing w:after="0" w:line="276" w:lineRule="auto"/>
        <w:jc w:val="center"/>
        <w:rPr>
          <w:rFonts w:ascii="StobiSerif Regular" w:hAnsi="StobiSerif Regular" w:cs="Calibri"/>
          <w:b/>
          <w:bCs/>
          <w:lang w:val="ru-RU"/>
        </w:rPr>
      </w:pPr>
    </w:p>
    <w:p w:rsidR="0092521E" w:rsidRPr="00A56F0F" w:rsidRDefault="0092521E" w:rsidP="00B3084C">
      <w:pPr>
        <w:spacing w:after="0" w:line="276" w:lineRule="auto"/>
        <w:jc w:val="center"/>
        <w:rPr>
          <w:rFonts w:ascii="StobiSerif Regular" w:hAnsi="StobiSerif Regular" w:cs="Calibri"/>
          <w:b/>
          <w:bCs/>
          <w:lang w:val="ru-RU"/>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Супсидијарна примена на други закони</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2</w:t>
      </w:r>
    </w:p>
    <w:p w:rsidR="00B3084C" w:rsidRPr="00A56F0F" w:rsidRDefault="00B3084C" w:rsidP="00B3084C">
      <w:pPr>
        <w:pStyle w:val="ListParagraph"/>
        <w:numPr>
          <w:ilvl w:val="0"/>
          <w:numId w:val="1"/>
        </w:numPr>
        <w:spacing w:after="0" w:line="276" w:lineRule="auto"/>
        <w:ind w:left="360"/>
        <w:jc w:val="both"/>
        <w:rPr>
          <w:rFonts w:ascii="StobiSerif Regular" w:hAnsi="StobiSerif Regular" w:cs="Calibri"/>
        </w:rPr>
      </w:pPr>
      <w:r w:rsidRPr="00A56F0F">
        <w:rPr>
          <w:rFonts w:ascii="StobiSerif Regular" w:hAnsi="StobiSerif Regular" w:cs="Calibri"/>
        </w:rPr>
        <w:t>На прашањата кои се поврзани со работењето на трговските друштва кои не се посебно регулирани со овој закон, ќе се применуваат одредбите од Законот за трговските друштва.</w:t>
      </w:r>
    </w:p>
    <w:p w:rsidR="00B3084C" w:rsidRPr="00A56F0F" w:rsidRDefault="00B3084C" w:rsidP="00B3084C">
      <w:pPr>
        <w:pStyle w:val="ListParagraph"/>
        <w:numPr>
          <w:ilvl w:val="0"/>
          <w:numId w:val="1"/>
        </w:numPr>
        <w:spacing w:after="0" w:line="276" w:lineRule="auto"/>
        <w:ind w:left="360"/>
        <w:jc w:val="both"/>
        <w:rPr>
          <w:rFonts w:ascii="StobiSerif Regular" w:hAnsi="StobiSerif Regular" w:cs="Calibri"/>
        </w:rPr>
      </w:pPr>
      <w:r w:rsidRPr="00A56F0F">
        <w:rPr>
          <w:rFonts w:ascii="StobiSerif Regular" w:hAnsi="StobiSerif Regular" w:cs="Calibri"/>
        </w:rPr>
        <w:t>На прашањата кои се поврзани со даночните олеснувања, а кои не се посебно регулирани со овој закон, ќе се применуваат одредбите од Законот за даночна постапка, и Законот за данокот за личен доход.</w:t>
      </w:r>
    </w:p>
    <w:p w:rsidR="00B3084C" w:rsidRPr="00A56F0F" w:rsidRDefault="00B3084C" w:rsidP="00B3084C">
      <w:pPr>
        <w:pStyle w:val="ListParagraph"/>
        <w:numPr>
          <w:ilvl w:val="0"/>
          <w:numId w:val="1"/>
        </w:numPr>
        <w:spacing w:after="0" w:line="276" w:lineRule="auto"/>
        <w:ind w:left="360"/>
        <w:jc w:val="both"/>
        <w:rPr>
          <w:rFonts w:ascii="StobiSerif Regular" w:hAnsi="StobiSerif Regular" w:cs="Calibri"/>
        </w:rPr>
      </w:pPr>
      <w:r w:rsidRPr="00A56F0F">
        <w:rPr>
          <w:rFonts w:ascii="StobiSerif Regular" w:hAnsi="StobiSerif Regular" w:cs="Calibri"/>
        </w:rPr>
        <w:t>На прашањата поврзани со иновативни проекти финансирани од индивидуални инвеститори – бизнис ангели, како и за прашањата поврзани со иновациската дејност, примената на резултатите од иновациската дејност, научноистражувачката дејност, техничките и технолошките знаења, пронајдоците и иновациите, ќе се применуваат одредбите од Законот за иновациската дејност и Законот за индустриската сопственост.</w:t>
      </w:r>
    </w:p>
    <w:p w:rsidR="00B3084C" w:rsidRPr="00A56F0F" w:rsidRDefault="00B3084C" w:rsidP="00B3084C">
      <w:pPr>
        <w:pStyle w:val="ListParagraph"/>
        <w:numPr>
          <w:ilvl w:val="0"/>
          <w:numId w:val="1"/>
        </w:numPr>
        <w:spacing w:after="0" w:line="276" w:lineRule="auto"/>
        <w:ind w:left="360"/>
        <w:jc w:val="both"/>
        <w:rPr>
          <w:rFonts w:ascii="StobiSerif Regular" w:hAnsi="StobiSerif Regular" w:cs="Calibri"/>
        </w:rPr>
      </w:pPr>
      <w:r w:rsidRPr="00A56F0F">
        <w:rPr>
          <w:rFonts w:ascii="StobiSerif Regular" w:hAnsi="StobiSerif Regular" w:cs="Calibri"/>
        </w:rPr>
        <w:t>На прашањата поврзани со стечајната постапка, управувањето и располагањето со имотот што влегува во стечајната маса, намирувањето на побарувањата на доверителите во стечајната постапка, правните последици од отворањето на стечајната постапка и другите прашања поврзани со стечајот ќе се применуваат одредбите од Законот за стечај.</w:t>
      </w:r>
    </w:p>
    <w:p w:rsidR="00B3084C" w:rsidRPr="00A56F0F" w:rsidRDefault="00B3084C" w:rsidP="00B3084C">
      <w:pPr>
        <w:pStyle w:val="ListParagraph"/>
        <w:spacing w:after="0" w:line="276" w:lineRule="auto"/>
        <w:rPr>
          <w:rFonts w:ascii="StobiSerif Regular" w:hAnsi="StobiSerif Regular" w:cs="Calibri"/>
        </w:rPr>
      </w:pPr>
    </w:p>
    <w:p w:rsidR="00B3084C" w:rsidRPr="00A56F0F" w:rsidRDefault="00B3084C" w:rsidP="00B3084C">
      <w:pPr>
        <w:pStyle w:val="ListParagraph"/>
        <w:spacing w:after="0" w:line="276" w:lineRule="auto"/>
        <w:rPr>
          <w:rFonts w:ascii="StobiSerif Regular" w:hAnsi="StobiSerif Regular" w:cs="Calibri"/>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Цел</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3</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Целта на овој закон е да го поттикне инвестирањето на физичките лица кои имаат можност да вложат финансиски средства - пари и да дадат своја експертиза и совети во насока на развој на друштвата во кои инвестираат, да ги поттикне инвестициските активности</w:t>
      </w:r>
      <w:r w:rsidRPr="00A56F0F">
        <w:rPr>
          <w:rFonts w:ascii="StobiSerif Regular" w:hAnsi="StobiSerif Regular" w:cs="Calibri"/>
          <w:lang w:val="ru-RU"/>
        </w:rPr>
        <w:t xml:space="preserve"> </w:t>
      </w:r>
      <w:r w:rsidRPr="00A56F0F">
        <w:rPr>
          <w:rFonts w:ascii="StobiSerif Regular" w:hAnsi="StobiSerif Regular" w:cs="Calibri"/>
        </w:rPr>
        <w:t>во друштва кои имаат потенцијал за раст и развој, да ги заштити интересите на инвеститорите и да поттикне одговорен раст на претприемачките активности.</w:t>
      </w:r>
    </w:p>
    <w:p w:rsidR="00B3084C" w:rsidRPr="00A56F0F" w:rsidRDefault="00B3084C" w:rsidP="00B3084C">
      <w:pPr>
        <w:spacing w:after="0" w:line="276" w:lineRule="auto"/>
        <w:jc w:val="both"/>
        <w:rPr>
          <w:rFonts w:ascii="StobiSerif Regular" w:hAnsi="StobiSerif Regular" w:cs="Calibri"/>
        </w:rPr>
      </w:pPr>
    </w:p>
    <w:p w:rsidR="00B3084C" w:rsidRPr="00A56F0F" w:rsidRDefault="00B3084C" w:rsidP="00B3084C">
      <w:pPr>
        <w:spacing w:after="0" w:line="276" w:lineRule="auto"/>
        <w:jc w:val="center"/>
        <w:rPr>
          <w:rFonts w:ascii="StobiSerif Regular" w:hAnsi="StobiSerif Regular" w:cs="Calibri"/>
          <w:b/>
          <w:bCs/>
          <w:lang w:val="ru-RU"/>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lastRenderedPageBreak/>
        <w:t xml:space="preserve">Значење на употребени поими </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4</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Изразите употребени во овој закон го имаат следново значење:</w:t>
      </w:r>
    </w:p>
    <w:p w:rsidR="00B3084C" w:rsidRPr="00A56F0F" w:rsidRDefault="00B3084C" w:rsidP="00B3084C">
      <w:pPr>
        <w:pStyle w:val="ListParagraph"/>
        <w:numPr>
          <w:ilvl w:val="0"/>
          <w:numId w:val="2"/>
        </w:numPr>
        <w:spacing w:after="0" w:line="276" w:lineRule="auto"/>
        <w:jc w:val="both"/>
        <w:rPr>
          <w:rFonts w:ascii="StobiSerif Regular" w:hAnsi="StobiSerif Regular" w:cs="Calibri"/>
        </w:rPr>
      </w:pPr>
      <w:r w:rsidRPr="00A56F0F">
        <w:rPr>
          <w:rFonts w:ascii="StobiSerif Regular" w:hAnsi="StobiSerif Regular" w:cs="Calibri"/>
          <w:b/>
          <w:bCs/>
        </w:rPr>
        <w:t>„Индивидуален инвеститор – бизнис ангел“</w:t>
      </w:r>
      <w:r w:rsidRPr="00A56F0F">
        <w:rPr>
          <w:rFonts w:ascii="StobiSerif Regular" w:hAnsi="StobiSerif Regular" w:cs="Calibri"/>
        </w:rPr>
        <w:t xml:space="preserve"> е физичко лице, кое вложува финансиски средства – пари во микро, мало или средно друштво со ограничена одговорност и кое со својата инвестиција придонесува за создавање на нови или значително подобрени стоки, услуги или процеси, а во замена за сопственички удел во друштвото;</w:t>
      </w:r>
    </w:p>
    <w:p w:rsidR="00B3084C" w:rsidRPr="00A56F0F" w:rsidRDefault="00B3084C" w:rsidP="00B3084C">
      <w:pPr>
        <w:pStyle w:val="ListParagraph"/>
        <w:numPr>
          <w:ilvl w:val="0"/>
          <w:numId w:val="2"/>
        </w:numPr>
        <w:spacing w:after="0" w:line="276" w:lineRule="auto"/>
        <w:jc w:val="both"/>
        <w:rPr>
          <w:rFonts w:ascii="StobiSerif Regular" w:hAnsi="StobiSerif Regular" w:cs="Calibri"/>
        </w:rPr>
      </w:pPr>
      <w:r w:rsidRPr="00A56F0F">
        <w:rPr>
          <w:rFonts w:ascii="StobiSerif Regular" w:hAnsi="StobiSerif Regular" w:cs="Calibri"/>
          <w:b/>
          <w:bCs/>
        </w:rPr>
        <w:t xml:space="preserve">„Друштво со ограничена одговорност“ </w:t>
      </w:r>
      <w:r w:rsidRPr="00A56F0F">
        <w:rPr>
          <w:rFonts w:ascii="StobiSerif Regular" w:hAnsi="StobiSerif Regular" w:cs="Calibri"/>
        </w:rPr>
        <w:t>е трговско друштво основано во согласност Законот за трговските друштва како</w:t>
      </w:r>
      <w:r w:rsidRPr="00A56F0F">
        <w:rPr>
          <w:rFonts w:ascii="StobiSerif Regular" w:hAnsi="StobiSerif Regular" w:cs="Calibri"/>
          <w:b/>
          <w:bCs/>
        </w:rPr>
        <w:t xml:space="preserve"> </w:t>
      </w:r>
      <w:r w:rsidRPr="00A56F0F">
        <w:rPr>
          <w:rFonts w:ascii="StobiSerif Regular" w:hAnsi="StobiSerif Regular" w:cs="Calibri"/>
        </w:rPr>
        <w:t>друштво со ограничена одговорност, друштво со ограничена одговорност основано од едно лице и поедноставено друштво со ограничена одговорност;</w:t>
      </w:r>
    </w:p>
    <w:p w:rsidR="00B3084C" w:rsidRPr="00A56F0F" w:rsidRDefault="00B3084C" w:rsidP="00B3084C">
      <w:pPr>
        <w:pStyle w:val="ListParagraph"/>
        <w:numPr>
          <w:ilvl w:val="0"/>
          <w:numId w:val="2"/>
        </w:numPr>
        <w:spacing w:after="0" w:line="276" w:lineRule="auto"/>
        <w:jc w:val="both"/>
        <w:rPr>
          <w:rFonts w:ascii="StobiSerif Regular" w:hAnsi="StobiSerif Regular" w:cs="Calibri"/>
          <w:color w:val="000000"/>
        </w:rPr>
      </w:pPr>
      <w:r w:rsidRPr="00A56F0F">
        <w:rPr>
          <w:rFonts w:ascii="StobiSerif Regular" w:hAnsi="StobiSerif Regular" w:cs="Calibri"/>
          <w:b/>
          <w:bCs/>
          <w:color w:val="000000"/>
          <w:shd w:val="clear" w:color="auto" w:fill="FFFFFF"/>
        </w:rPr>
        <w:t>„Микро трговец“</w:t>
      </w:r>
      <w:r w:rsidRPr="00A56F0F">
        <w:rPr>
          <w:rFonts w:ascii="StobiSerif Regular" w:hAnsi="StobiSerif Regular" w:cs="Calibri"/>
          <w:color w:val="000000"/>
          <w:shd w:val="clear" w:color="auto" w:fill="FFFFFF"/>
        </w:rPr>
        <w:t xml:space="preserve">  е трговец класифициран како микро трговец во согласност со Законот за трговските друштва</w:t>
      </w:r>
      <w:r w:rsidRPr="00A56F0F">
        <w:rPr>
          <w:rFonts w:ascii="StobiSerif Regular" w:hAnsi="StobiSerif Regular" w:cs="Calibri"/>
          <w:color w:val="000000"/>
        </w:rPr>
        <w:t>;</w:t>
      </w:r>
    </w:p>
    <w:p w:rsidR="00B3084C" w:rsidRPr="00A56F0F" w:rsidRDefault="00B3084C" w:rsidP="00B3084C">
      <w:pPr>
        <w:pStyle w:val="ListParagraph"/>
        <w:numPr>
          <w:ilvl w:val="0"/>
          <w:numId w:val="2"/>
        </w:numPr>
        <w:spacing w:after="0" w:line="276" w:lineRule="auto"/>
        <w:jc w:val="both"/>
        <w:rPr>
          <w:rFonts w:ascii="StobiSerif Regular" w:hAnsi="StobiSerif Regular" w:cs="Calibri"/>
          <w:color w:val="000000"/>
        </w:rPr>
      </w:pPr>
      <w:r w:rsidRPr="00A56F0F">
        <w:rPr>
          <w:rFonts w:ascii="StobiSerif Regular" w:hAnsi="StobiSerif Regular" w:cs="Calibri"/>
          <w:b/>
          <w:bCs/>
          <w:color w:val="000000"/>
          <w:shd w:val="clear" w:color="auto" w:fill="FFFFFF"/>
        </w:rPr>
        <w:t>„Мал трговец“</w:t>
      </w:r>
      <w:r w:rsidRPr="00A56F0F">
        <w:rPr>
          <w:rFonts w:ascii="StobiSerif Regular" w:hAnsi="StobiSerif Regular" w:cs="Calibri"/>
          <w:color w:val="000000"/>
          <w:shd w:val="clear" w:color="auto" w:fill="FFFFFF"/>
        </w:rPr>
        <w:t xml:space="preserve"> е трговец класифициран како мал трговец во согласност со Законот за трговските друштва</w:t>
      </w:r>
      <w:r w:rsidRPr="00A56F0F">
        <w:rPr>
          <w:rFonts w:ascii="StobiSerif Regular" w:hAnsi="StobiSerif Regular" w:cs="Calibri"/>
          <w:color w:val="000000"/>
        </w:rPr>
        <w:t>;</w:t>
      </w:r>
    </w:p>
    <w:p w:rsidR="00B3084C" w:rsidRPr="00A56F0F" w:rsidRDefault="00B3084C" w:rsidP="00B3084C">
      <w:pPr>
        <w:pStyle w:val="ListParagraph"/>
        <w:numPr>
          <w:ilvl w:val="0"/>
          <w:numId w:val="2"/>
        </w:numPr>
        <w:spacing w:after="0" w:line="276" w:lineRule="auto"/>
        <w:jc w:val="both"/>
        <w:rPr>
          <w:rFonts w:ascii="StobiSerif Regular" w:hAnsi="StobiSerif Regular" w:cs="Calibri"/>
          <w:color w:val="000000"/>
        </w:rPr>
      </w:pPr>
      <w:r w:rsidRPr="00A56F0F">
        <w:rPr>
          <w:rFonts w:ascii="StobiSerif Regular" w:hAnsi="StobiSerif Regular" w:cs="Calibri"/>
          <w:b/>
          <w:bCs/>
        </w:rPr>
        <w:t>„</w:t>
      </w:r>
      <w:r w:rsidRPr="00A56F0F">
        <w:rPr>
          <w:rFonts w:ascii="StobiSerif Regular" w:hAnsi="StobiSerif Regular" w:cs="Calibri"/>
          <w:b/>
          <w:bCs/>
          <w:color w:val="000000"/>
          <w:shd w:val="clear" w:color="auto" w:fill="FFFFFF"/>
        </w:rPr>
        <w:t>Среден трговец“</w:t>
      </w:r>
      <w:r w:rsidRPr="00A56F0F">
        <w:rPr>
          <w:rFonts w:ascii="StobiSerif Regular" w:hAnsi="StobiSerif Regular" w:cs="Calibri"/>
          <w:color w:val="000000"/>
          <w:shd w:val="clear" w:color="auto" w:fill="FFFFFF"/>
        </w:rPr>
        <w:t xml:space="preserve"> трговец класифициран како среден трговец во согласност со Законот за трговските друштва;</w:t>
      </w:r>
    </w:p>
    <w:p w:rsidR="00B3084C" w:rsidRPr="00A56F0F" w:rsidRDefault="00B3084C" w:rsidP="00B3084C">
      <w:pPr>
        <w:pStyle w:val="ListParagraph"/>
        <w:numPr>
          <w:ilvl w:val="0"/>
          <w:numId w:val="2"/>
        </w:numPr>
        <w:spacing w:after="0" w:line="276" w:lineRule="auto"/>
        <w:jc w:val="both"/>
        <w:rPr>
          <w:rFonts w:ascii="StobiSerif Regular" w:hAnsi="StobiSerif Regular" w:cs="Calibri"/>
          <w:b/>
          <w:bCs/>
        </w:rPr>
      </w:pPr>
      <w:r w:rsidRPr="00A56F0F">
        <w:rPr>
          <w:rFonts w:ascii="StobiSerif Regular" w:hAnsi="StobiSerif Regular" w:cs="Calibri"/>
          <w:b/>
          <w:bCs/>
        </w:rPr>
        <w:t>„Капитал на индивидуален инвеститор - бизнис ангел“</w:t>
      </w:r>
      <w:r w:rsidRPr="00A56F0F">
        <w:rPr>
          <w:rFonts w:ascii="StobiSerif Regular" w:hAnsi="StobiSerif Regular" w:cs="Calibri"/>
        </w:rPr>
        <w:t xml:space="preserve"> се финансиски средства со кои располага еден индивидуален инвеститор</w:t>
      </w:r>
      <w:r w:rsidRPr="00A56F0F">
        <w:rPr>
          <w:rFonts w:ascii="StobiSerif Regular" w:hAnsi="StobiSerif Regular" w:cs="Calibri"/>
          <w:b/>
          <w:bCs/>
        </w:rPr>
        <w:t xml:space="preserve"> - </w:t>
      </w:r>
      <w:r w:rsidRPr="00A56F0F">
        <w:rPr>
          <w:rFonts w:ascii="StobiSerif Regular" w:hAnsi="StobiSerif Regular" w:cs="Calibri"/>
        </w:rPr>
        <w:t>бизнис ангел , а се наменети за инвестирање во трговски друштва на начинот утврден со овој овој закон;</w:t>
      </w:r>
    </w:p>
    <w:p w:rsidR="00B3084C" w:rsidRPr="00A56F0F" w:rsidRDefault="00B3084C" w:rsidP="00B3084C">
      <w:pPr>
        <w:pStyle w:val="ListParagraph"/>
        <w:numPr>
          <w:ilvl w:val="0"/>
          <w:numId w:val="2"/>
        </w:numPr>
        <w:spacing w:after="0" w:line="276" w:lineRule="auto"/>
        <w:jc w:val="both"/>
        <w:rPr>
          <w:rFonts w:ascii="StobiSerif Regular" w:hAnsi="StobiSerif Regular" w:cs="Calibri"/>
          <w:b/>
          <w:bCs/>
        </w:rPr>
      </w:pPr>
      <w:r w:rsidRPr="00A56F0F">
        <w:rPr>
          <w:rFonts w:ascii="StobiSerif Regular" w:hAnsi="StobiSerif Regular" w:cs="Calibri"/>
          <w:b/>
          <w:bCs/>
        </w:rPr>
        <w:t>„Ангелска инвестиција“</w:t>
      </w:r>
      <w:r w:rsidRPr="00A56F0F">
        <w:rPr>
          <w:rFonts w:ascii="StobiSerif Regular" w:hAnsi="StobiSerif Regular" w:cs="Calibri"/>
        </w:rPr>
        <w:t xml:space="preserve"> е инвестицијата која ја остварува еден или повеќе индивидуални инвеститори - бизнис ангели во друштво со ограничена одговорност (микро, мало или средно трговско друштво) со која се стекнува со нов удел од сопственоста на трговско друштво од страна на бизнис ангел преку индивидуална инвестиција или со-инвестиција од еден или повеќе бизнис ангели;</w:t>
      </w:r>
    </w:p>
    <w:p w:rsidR="00B3084C" w:rsidRPr="00A56F0F" w:rsidRDefault="00B3084C" w:rsidP="00B3084C">
      <w:pPr>
        <w:pStyle w:val="ListParagraph"/>
        <w:numPr>
          <w:ilvl w:val="0"/>
          <w:numId w:val="2"/>
        </w:numPr>
        <w:spacing w:after="0" w:line="276" w:lineRule="auto"/>
        <w:jc w:val="both"/>
        <w:rPr>
          <w:rFonts w:ascii="StobiSerif Regular" w:hAnsi="StobiSerif Regular" w:cs="Calibri"/>
        </w:rPr>
      </w:pPr>
      <w:r w:rsidRPr="00A56F0F">
        <w:rPr>
          <w:rFonts w:ascii="StobiSerif Regular" w:hAnsi="StobiSerif Regular" w:cs="Calibri"/>
          <w:b/>
          <w:bCs/>
        </w:rPr>
        <w:t>„Со-инвестиција“</w:t>
      </w:r>
      <w:r w:rsidRPr="00A56F0F">
        <w:rPr>
          <w:rFonts w:ascii="StobiSerif Regular" w:hAnsi="StobiSerif Regular" w:cs="Calibri"/>
        </w:rPr>
        <w:t xml:space="preserve"> е заедничко инвестирање на група на индивидуални инвеститори - бизнис ангели во едно трговско друштво со ограничена одговорност;</w:t>
      </w:r>
    </w:p>
    <w:p w:rsidR="00B3084C" w:rsidRPr="00A56F0F" w:rsidRDefault="00B3084C" w:rsidP="00B3084C">
      <w:pPr>
        <w:pStyle w:val="ListParagraph"/>
        <w:numPr>
          <w:ilvl w:val="0"/>
          <w:numId w:val="2"/>
        </w:numPr>
        <w:spacing w:after="0" w:line="276" w:lineRule="auto"/>
        <w:jc w:val="both"/>
        <w:rPr>
          <w:rFonts w:ascii="StobiSerif Regular" w:hAnsi="StobiSerif Regular" w:cs="Calibri"/>
          <w:b/>
          <w:bCs/>
        </w:rPr>
      </w:pPr>
      <w:r w:rsidRPr="00A56F0F">
        <w:rPr>
          <w:rFonts w:ascii="StobiSerif Regular" w:hAnsi="StobiSerif Regular" w:cs="Calibri"/>
          <w:b/>
          <w:bCs/>
        </w:rPr>
        <w:t>„Министерство“</w:t>
      </w:r>
      <w:r w:rsidRPr="00A56F0F">
        <w:rPr>
          <w:rFonts w:ascii="StobiSerif Regular" w:hAnsi="StobiSerif Regular" w:cs="Calibri"/>
        </w:rPr>
        <w:t xml:space="preserve"> е органот на државната управа надлежен за економијата и трудот (во натамошниот текст: Министерство);</w:t>
      </w:r>
    </w:p>
    <w:p w:rsidR="00B3084C" w:rsidRPr="00A56F0F" w:rsidRDefault="00B3084C" w:rsidP="00B3084C">
      <w:pPr>
        <w:pStyle w:val="ListParagraph"/>
        <w:numPr>
          <w:ilvl w:val="0"/>
          <w:numId w:val="2"/>
        </w:numPr>
        <w:spacing w:after="0" w:line="276" w:lineRule="auto"/>
        <w:jc w:val="both"/>
        <w:rPr>
          <w:rFonts w:ascii="StobiSerif Regular" w:hAnsi="StobiSerif Regular" w:cs="Calibri"/>
        </w:rPr>
      </w:pPr>
      <w:r w:rsidRPr="00A56F0F">
        <w:rPr>
          <w:rFonts w:ascii="StobiSerif Regular" w:hAnsi="StobiSerif Regular" w:cs="Calibri"/>
          <w:b/>
          <w:bCs/>
        </w:rPr>
        <w:t xml:space="preserve">„Министер“ </w:t>
      </w:r>
      <w:r w:rsidRPr="00A56F0F">
        <w:rPr>
          <w:rFonts w:ascii="StobiSerif Regular" w:hAnsi="StobiSerif Regular" w:cs="Calibri"/>
        </w:rPr>
        <w:t>е функционерот којшто раководи со министерството од точка 9 на овој член;</w:t>
      </w:r>
    </w:p>
    <w:p w:rsidR="00B3084C" w:rsidRPr="00A56F0F" w:rsidRDefault="00B3084C" w:rsidP="00B3084C">
      <w:pPr>
        <w:pStyle w:val="ListParagraph"/>
        <w:numPr>
          <w:ilvl w:val="0"/>
          <w:numId w:val="2"/>
        </w:numPr>
        <w:spacing w:after="0" w:line="276" w:lineRule="auto"/>
        <w:jc w:val="both"/>
        <w:rPr>
          <w:rFonts w:ascii="StobiSerif Regular" w:hAnsi="StobiSerif Regular" w:cs="Calibri"/>
          <w:b/>
          <w:bCs/>
        </w:rPr>
      </w:pPr>
      <w:r w:rsidRPr="00A56F0F">
        <w:rPr>
          <w:rFonts w:ascii="StobiSerif Regular" w:hAnsi="StobiSerif Regular" w:cs="Calibri"/>
          <w:b/>
          <w:bCs/>
        </w:rPr>
        <w:t xml:space="preserve">„Мрежи на индивидуални инвеститори - бизнис ангели“ </w:t>
      </w:r>
      <w:r w:rsidRPr="00A56F0F">
        <w:rPr>
          <w:rFonts w:ascii="StobiSerif Regular" w:hAnsi="StobiSerif Regular" w:cs="Calibri"/>
        </w:rPr>
        <w:t>се непрофитни правни лица кои  се организираат согласно одредбите на Законот за здруженија и фондации.;</w:t>
      </w:r>
    </w:p>
    <w:p w:rsidR="00B3084C" w:rsidRPr="00A56F0F" w:rsidRDefault="00B3084C" w:rsidP="00B3084C">
      <w:pPr>
        <w:pStyle w:val="ListParagraph"/>
        <w:numPr>
          <w:ilvl w:val="0"/>
          <w:numId w:val="2"/>
        </w:numPr>
        <w:spacing w:after="0" w:line="276" w:lineRule="auto"/>
        <w:jc w:val="both"/>
        <w:rPr>
          <w:rFonts w:ascii="StobiSerif Regular" w:hAnsi="StobiSerif Regular" w:cs="Calibri"/>
        </w:rPr>
      </w:pPr>
      <w:r w:rsidRPr="00A56F0F">
        <w:rPr>
          <w:rFonts w:ascii="StobiSerif Regular" w:hAnsi="StobiSerif Regular" w:cs="Calibri"/>
          <w:b/>
          <w:bCs/>
        </w:rPr>
        <w:t xml:space="preserve">„Регистар на индивидуални инвеститори - бизнис ангели“ </w:t>
      </w:r>
      <w:r w:rsidRPr="00A56F0F">
        <w:rPr>
          <w:rFonts w:ascii="StobiSerif Regular" w:hAnsi="StobiSerif Regular" w:cs="Calibri"/>
        </w:rPr>
        <w:t>е централизирана база на податоци што содржи информации за регистрираните бизнис ангели, нивните инвестиции и други релевантни податоци, којшто го води Министерството за економија и труд.</w:t>
      </w:r>
    </w:p>
    <w:p w:rsidR="00B3084C" w:rsidRDefault="00B3084C" w:rsidP="00B3084C">
      <w:pPr>
        <w:spacing w:after="0" w:line="276" w:lineRule="auto"/>
        <w:jc w:val="center"/>
        <w:rPr>
          <w:rFonts w:ascii="StobiSerif Regular" w:hAnsi="StobiSerif Regular" w:cs="Calibri"/>
          <w:b/>
          <w:bCs/>
        </w:rPr>
      </w:pPr>
    </w:p>
    <w:p w:rsidR="0092521E" w:rsidRPr="00A56F0F" w:rsidRDefault="0092521E"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bookmarkStart w:id="2" w:name="_Hlk161223355"/>
      <w:r w:rsidRPr="00A56F0F">
        <w:rPr>
          <w:rFonts w:ascii="StobiSerif Regular" w:hAnsi="StobiSerif Regular" w:cs="Calibri"/>
          <w:b/>
          <w:bCs/>
        </w:rPr>
        <w:t xml:space="preserve">II. </w:t>
      </w:r>
      <w:bookmarkEnd w:id="2"/>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ТРГОВСКО ДРУШТВО ВО КОЕ МОЖЕ ДА ВЛОЖУВА ИНДИВИДУАЛЕН ИНВЕСТИТОР - БИЗНИС АНГЕЛ</w:t>
      </w:r>
    </w:p>
    <w:p w:rsidR="00B3084C" w:rsidRPr="00A56F0F" w:rsidRDefault="00B3084C"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5</w:t>
      </w:r>
    </w:p>
    <w:p w:rsidR="00B3084C" w:rsidRPr="00A56F0F" w:rsidRDefault="00B3084C" w:rsidP="00B3084C">
      <w:pPr>
        <w:spacing w:after="0" w:line="276" w:lineRule="auto"/>
        <w:jc w:val="both"/>
        <w:rPr>
          <w:rFonts w:ascii="StobiSerif Regular" w:hAnsi="StobiSerif Regular" w:cs="Calibri"/>
          <w:b/>
          <w:bCs/>
        </w:rPr>
      </w:pPr>
      <w:r w:rsidRPr="00A56F0F">
        <w:rPr>
          <w:rFonts w:ascii="StobiSerif Regular" w:hAnsi="StobiSerif Regular" w:cs="Calibri"/>
        </w:rPr>
        <w:lastRenderedPageBreak/>
        <w:t xml:space="preserve">Индивидуалниот инвеститор – бизнис ангел може да инвестира во друштво со ограничена одговорност и да се стекне со право да ги користи поволностите утврдени со овој закон,   доколку друштвото: </w:t>
      </w:r>
    </w:p>
    <w:p w:rsidR="00B3084C" w:rsidRPr="00A56F0F" w:rsidRDefault="00B3084C" w:rsidP="00B3084C">
      <w:pPr>
        <w:pStyle w:val="ListParagraph"/>
        <w:numPr>
          <w:ilvl w:val="0"/>
          <w:numId w:val="3"/>
        </w:numPr>
        <w:spacing w:after="0" w:line="276" w:lineRule="auto"/>
        <w:jc w:val="both"/>
        <w:rPr>
          <w:rFonts w:ascii="StobiSerif Regular" w:eastAsia="Calibri" w:hAnsi="StobiSerif Regular" w:cs="Calibri"/>
        </w:rPr>
      </w:pPr>
      <w:r w:rsidRPr="00A56F0F">
        <w:rPr>
          <w:rFonts w:ascii="StobiSerif Regular" w:eastAsia="Calibri" w:hAnsi="StobiSerif Regular" w:cs="Calibri"/>
        </w:rPr>
        <w:t xml:space="preserve">е класифицирано  како микро, мал или среден трговец согласно Законот за трговски друштва; </w:t>
      </w:r>
    </w:p>
    <w:p w:rsidR="00B3084C" w:rsidRPr="00A56F0F" w:rsidRDefault="00B3084C" w:rsidP="00B3084C">
      <w:pPr>
        <w:pStyle w:val="ListParagraph"/>
        <w:numPr>
          <w:ilvl w:val="0"/>
          <w:numId w:val="3"/>
        </w:numPr>
        <w:spacing w:after="0" w:line="276" w:lineRule="auto"/>
        <w:jc w:val="both"/>
        <w:rPr>
          <w:rFonts w:ascii="StobiSerif Regular" w:eastAsia="Calibri" w:hAnsi="StobiSerif Regular" w:cs="Calibri"/>
        </w:rPr>
      </w:pPr>
      <w:r w:rsidRPr="00A56F0F">
        <w:rPr>
          <w:rFonts w:ascii="StobiSerif Regular" w:eastAsia="Calibri" w:hAnsi="StobiSerif Regular" w:cs="Calibri"/>
        </w:rPr>
        <w:t xml:space="preserve">не се наоѓа во постапка за стечај и ликвидација; </w:t>
      </w:r>
    </w:p>
    <w:p w:rsidR="00B3084C" w:rsidRPr="00A56F0F" w:rsidRDefault="00B3084C" w:rsidP="00B3084C">
      <w:pPr>
        <w:pStyle w:val="ListParagraph"/>
        <w:numPr>
          <w:ilvl w:val="0"/>
          <w:numId w:val="3"/>
        </w:numPr>
        <w:spacing w:after="0" w:line="276" w:lineRule="auto"/>
        <w:jc w:val="both"/>
        <w:rPr>
          <w:rFonts w:ascii="StobiSerif Regular" w:eastAsia="Calibri" w:hAnsi="StobiSerif Regular" w:cs="Calibri"/>
        </w:rPr>
      </w:pPr>
      <w:r w:rsidRPr="00A56F0F">
        <w:rPr>
          <w:rFonts w:ascii="StobiSerif Regular" w:eastAsia="Calibri" w:hAnsi="StobiSerif Regular" w:cs="Calibri"/>
        </w:rPr>
        <w:t>нема котација на хартии од вредност;</w:t>
      </w:r>
      <w:r w:rsidRPr="00A56F0F">
        <w:rPr>
          <w:rFonts w:ascii="StobiSerif Regular" w:eastAsia="Calibri" w:hAnsi="StobiSerif Regular" w:cs="Calibri"/>
          <w:lang w:val="ru-RU"/>
        </w:rPr>
        <w:t xml:space="preserve"> </w:t>
      </w:r>
    </w:p>
    <w:p w:rsidR="00B3084C" w:rsidRPr="00A56F0F" w:rsidRDefault="00B3084C" w:rsidP="00B3084C">
      <w:pPr>
        <w:pStyle w:val="ListParagraph"/>
        <w:numPr>
          <w:ilvl w:val="0"/>
          <w:numId w:val="3"/>
        </w:numPr>
        <w:spacing w:after="0" w:line="276" w:lineRule="auto"/>
        <w:jc w:val="both"/>
        <w:rPr>
          <w:rFonts w:ascii="StobiSerif Regular" w:eastAsia="Calibri" w:hAnsi="StobiSerif Regular" w:cs="Calibri"/>
        </w:rPr>
      </w:pPr>
      <w:r w:rsidRPr="00A56F0F">
        <w:rPr>
          <w:rFonts w:ascii="StobiSerif Regular" w:eastAsia="Calibri" w:hAnsi="StobiSerif Regular" w:cs="Calibri"/>
        </w:rPr>
        <w:t>нема  сопственичка, управувачка</w:t>
      </w:r>
      <w:r w:rsidRPr="00A56F0F">
        <w:rPr>
          <w:rFonts w:ascii="StobiSerif Regular" w:hAnsi="StobiSerif Regular" w:cs="Calibri"/>
        </w:rPr>
        <w:t xml:space="preserve">, организациска поврзаност со индивидуалниот инвеститор  бизнис  ангел пред настанување инвестицијата. </w:t>
      </w:r>
    </w:p>
    <w:p w:rsidR="00B3084C" w:rsidRPr="00A56F0F" w:rsidRDefault="00B3084C" w:rsidP="00B3084C">
      <w:pPr>
        <w:spacing w:after="0" w:line="276" w:lineRule="auto"/>
        <w:rPr>
          <w:rFonts w:ascii="StobiSerif Regular" w:hAnsi="StobiSerif Regular" w:cs="Calibri"/>
          <w:b/>
          <w:bCs/>
        </w:rPr>
      </w:pPr>
    </w:p>
    <w:p w:rsidR="00A56F0F" w:rsidRDefault="00A56F0F"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 xml:space="preserve">Ограничувања на областите во кои може да инвестира индивидуалниот инвеститор – бизнис ангел </w:t>
      </w:r>
    </w:p>
    <w:p w:rsidR="00B3084C" w:rsidRPr="00A56F0F" w:rsidRDefault="00B3084C"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6</w:t>
      </w:r>
    </w:p>
    <w:p w:rsidR="00B3084C" w:rsidRPr="00A56F0F" w:rsidRDefault="00B3084C" w:rsidP="00B3084C">
      <w:pPr>
        <w:spacing w:after="0" w:line="276" w:lineRule="auto"/>
        <w:contextualSpacing/>
        <w:jc w:val="both"/>
        <w:rPr>
          <w:rFonts w:ascii="StobiSerif Regular" w:eastAsia="Calibri" w:hAnsi="StobiSerif Regular" w:cs="Calibri"/>
        </w:rPr>
      </w:pPr>
      <w:r w:rsidRPr="00A56F0F">
        <w:rPr>
          <w:rFonts w:ascii="StobiSerif Regular" w:eastAsia="Calibri" w:hAnsi="StobiSerif Regular" w:cs="Calibri"/>
        </w:rPr>
        <w:t>Нема да се сметат за ангелски инвестиции и нема да се применуваат  одредбите на овој закон за инвестициите направени во следните области:</w:t>
      </w:r>
    </w:p>
    <w:p w:rsidR="00B3084C" w:rsidRPr="00A56F0F" w:rsidRDefault="00B3084C" w:rsidP="00B3084C">
      <w:pPr>
        <w:pStyle w:val="ListParagraph"/>
        <w:numPr>
          <w:ilvl w:val="0"/>
          <w:numId w:val="4"/>
        </w:numPr>
        <w:spacing w:after="0" w:line="276" w:lineRule="auto"/>
        <w:jc w:val="both"/>
        <w:rPr>
          <w:rFonts w:ascii="StobiSerif Regular" w:eastAsia="Calibri" w:hAnsi="StobiSerif Regular" w:cs="Calibri"/>
        </w:rPr>
      </w:pPr>
      <w:r w:rsidRPr="00A56F0F">
        <w:rPr>
          <w:rFonts w:ascii="StobiSerif Regular" w:eastAsia="Calibri" w:hAnsi="StobiSerif Regular" w:cs="Calibri"/>
        </w:rPr>
        <w:t>банкарство;</w:t>
      </w:r>
    </w:p>
    <w:p w:rsidR="00B3084C" w:rsidRPr="00A56F0F" w:rsidRDefault="00B3084C" w:rsidP="00B3084C">
      <w:pPr>
        <w:pStyle w:val="ListParagraph"/>
        <w:numPr>
          <w:ilvl w:val="0"/>
          <w:numId w:val="4"/>
        </w:numPr>
        <w:spacing w:after="0" w:line="276" w:lineRule="auto"/>
        <w:jc w:val="both"/>
        <w:rPr>
          <w:rFonts w:ascii="StobiSerif Regular" w:eastAsia="Calibri" w:hAnsi="StobiSerif Regular" w:cs="Calibri"/>
        </w:rPr>
      </w:pPr>
      <w:r w:rsidRPr="00A56F0F">
        <w:rPr>
          <w:rFonts w:ascii="StobiSerif Regular" w:eastAsia="Calibri" w:hAnsi="StobiSerif Regular" w:cs="Calibri"/>
        </w:rPr>
        <w:t>осигурување и реосигурување на пазарот на капитал, финансиско посредување, и други активности од финансиската област;</w:t>
      </w:r>
    </w:p>
    <w:p w:rsidR="00B3084C" w:rsidRPr="00A56F0F" w:rsidRDefault="00B3084C" w:rsidP="00B3084C">
      <w:pPr>
        <w:pStyle w:val="ListParagraph"/>
        <w:numPr>
          <w:ilvl w:val="0"/>
          <w:numId w:val="4"/>
        </w:numPr>
        <w:spacing w:after="0" w:line="276" w:lineRule="auto"/>
        <w:jc w:val="both"/>
        <w:rPr>
          <w:rFonts w:ascii="StobiSerif Regular" w:eastAsia="Calibri" w:hAnsi="StobiSerif Regular" w:cs="Calibri"/>
        </w:rPr>
      </w:pPr>
      <w:r w:rsidRPr="00A56F0F">
        <w:rPr>
          <w:rFonts w:ascii="StobiSerif Regular" w:eastAsia="Calibri" w:hAnsi="StobiSerif Regular" w:cs="Calibri"/>
        </w:rPr>
        <w:t>трансакции со недвижности, изнајмување на недвижности, посредување со недвижности, развој на недвижности;</w:t>
      </w:r>
    </w:p>
    <w:p w:rsidR="00B3084C" w:rsidRPr="00A56F0F" w:rsidRDefault="00B3084C" w:rsidP="00B3084C">
      <w:pPr>
        <w:pStyle w:val="ListParagraph"/>
        <w:numPr>
          <w:ilvl w:val="0"/>
          <w:numId w:val="4"/>
        </w:numPr>
        <w:spacing w:after="0" w:line="276" w:lineRule="auto"/>
        <w:jc w:val="both"/>
        <w:rPr>
          <w:rFonts w:ascii="StobiSerif Regular" w:eastAsia="Calibri" w:hAnsi="StobiSerif Regular" w:cs="Calibri"/>
        </w:rPr>
      </w:pPr>
      <w:r w:rsidRPr="00A56F0F">
        <w:rPr>
          <w:rFonts w:ascii="StobiSerif Regular" w:eastAsia="Calibri" w:hAnsi="StobiSerif Regular" w:cs="Calibri"/>
        </w:rPr>
        <w:t>игри на среќа и обложување;</w:t>
      </w:r>
    </w:p>
    <w:p w:rsidR="00B3084C" w:rsidRPr="00A56F0F" w:rsidRDefault="00B3084C" w:rsidP="00B3084C">
      <w:pPr>
        <w:pStyle w:val="ListParagraph"/>
        <w:numPr>
          <w:ilvl w:val="0"/>
          <w:numId w:val="4"/>
        </w:numPr>
        <w:spacing w:after="0" w:line="276" w:lineRule="auto"/>
        <w:jc w:val="both"/>
        <w:rPr>
          <w:rFonts w:ascii="StobiSerif Regular" w:eastAsia="Calibri" w:hAnsi="StobiSerif Regular" w:cs="Calibri"/>
        </w:rPr>
      </w:pPr>
      <w:r w:rsidRPr="00A56F0F">
        <w:rPr>
          <w:rFonts w:ascii="StobiSerif Regular" w:eastAsia="Calibri" w:hAnsi="StobiSerif Regular" w:cs="Calibri"/>
        </w:rPr>
        <w:t>производство или продажба на челик;</w:t>
      </w:r>
    </w:p>
    <w:p w:rsidR="00B3084C" w:rsidRPr="00A56F0F" w:rsidRDefault="00B3084C" w:rsidP="00B3084C">
      <w:pPr>
        <w:pStyle w:val="ListParagraph"/>
        <w:numPr>
          <w:ilvl w:val="0"/>
          <w:numId w:val="4"/>
        </w:numPr>
        <w:spacing w:after="0" w:line="276" w:lineRule="auto"/>
        <w:jc w:val="both"/>
        <w:rPr>
          <w:rFonts w:ascii="StobiSerif Regular" w:eastAsia="Calibri" w:hAnsi="StobiSerif Regular" w:cs="Calibri"/>
        </w:rPr>
      </w:pPr>
      <w:r w:rsidRPr="00A56F0F">
        <w:rPr>
          <w:rFonts w:ascii="StobiSerif Regular" w:eastAsia="Calibri" w:hAnsi="StobiSerif Regular" w:cs="Calibri"/>
        </w:rPr>
        <w:t>производство или продажба на јаглен;</w:t>
      </w:r>
    </w:p>
    <w:p w:rsidR="00B3084C" w:rsidRPr="00A56F0F" w:rsidRDefault="00B3084C" w:rsidP="00B3084C">
      <w:pPr>
        <w:pStyle w:val="ListParagraph"/>
        <w:numPr>
          <w:ilvl w:val="0"/>
          <w:numId w:val="4"/>
        </w:numPr>
        <w:spacing w:after="0" w:line="276" w:lineRule="auto"/>
        <w:jc w:val="both"/>
        <w:rPr>
          <w:rFonts w:ascii="StobiSerif Regular" w:eastAsia="Calibri" w:hAnsi="StobiSerif Regular" w:cs="Calibri"/>
        </w:rPr>
      </w:pPr>
      <w:r w:rsidRPr="00A56F0F">
        <w:rPr>
          <w:rFonts w:ascii="StobiSerif Regular" w:eastAsia="Calibri" w:hAnsi="StobiSerif Regular" w:cs="Calibri"/>
        </w:rPr>
        <w:t>производство или продажба на оружје, муниција, експлозиви, тутун, алкохол, растенија, наркотични и психотропни супстанции и препарати;</w:t>
      </w:r>
    </w:p>
    <w:p w:rsidR="00B3084C" w:rsidRPr="00A56F0F" w:rsidRDefault="00B3084C" w:rsidP="00B3084C">
      <w:pPr>
        <w:pStyle w:val="ListParagraph"/>
        <w:numPr>
          <w:ilvl w:val="0"/>
          <w:numId w:val="4"/>
        </w:numPr>
        <w:spacing w:after="0" w:line="276" w:lineRule="auto"/>
        <w:jc w:val="both"/>
        <w:rPr>
          <w:rFonts w:ascii="StobiSerif Regular" w:eastAsia="Calibri" w:hAnsi="StobiSerif Regular" w:cs="Calibri"/>
        </w:rPr>
      </w:pPr>
      <w:r w:rsidRPr="00A56F0F">
        <w:rPr>
          <w:rFonts w:ascii="StobiSerif Regular" w:eastAsia="Calibri" w:hAnsi="StobiSerif Regular" w:cs="Calibri"/>
        </w:rPr>
        <w:t xml:space="preserve">консултантски услуги во која било област. </w:t>
      </w:r>
    </w:p>
    <w:p w:rsidR="00B3084C" w:rsidRDefault="00B3084C" w:rsidP="00B3084C">
      <w:pPr>
        <w:spacing w:after="0" w:line="276" w:lineRule="auto"/>
        <w:contextualSpacing/>
        <w:jc w:val="both"/>
        <w:rPr>
          <w:rFonts w:ascii="StobiSerif Regular" w:eastAsia="Calibri" w:hAnsi="StobiSerif Regular" w:cs="Calibri"/>
        </w:rPr>
      </w:pPr>
    </w:p>
    <w:p w:rsidR="00A56F0F" w:rsidRPr="00A56F0F" w:rsidRDefault="00A56F0F" w:rsidP="00B3084C">
      <w:pPr>
        <w:spacing w:after="0" w:line="276" w:lineRule="auto"/>
        <w:contextualSpacing/>
        <w:jc w:val="both"/>
        <w:rPr>
          <w:rFonts w:ascii="StobiSerif Regular" w:eastAsia="Calibri" w:hAnsi="StobiSerif Regular" w:cs="Calibri"/>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Обем  на ангелските инвестиции</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7</w:t>
      </w:r>
    </w:p>
    <w:p w:rsidR="00B3084C" w:rsidRPr="00A56F0F" w:rsidRDefault="00B3084C" w:rsidP="00B3084C">
      <w:pPr>
        <w:spacing w:after="0" w:line="276" w:lineRule="auto"/>
        <w:jc w:val="both"/>
        <w:rPr>
          <w:rFonts w:ascii="StobiSerif Regular" w:hAnsi="StobiSerif Regular" w:cs="Calibri"/>
          <w:lang w:val="ru-RU"/>
        </w:rPr>
      </w:pPr>
      <w:r w:rsidRPr="00A56F0F">
        <w:rPr>
          <w:rFonts w:ascii="StobiSerif Regular" w:hAnsi="StobiSerif Regular" w:cs="Calibri"/>
        </w:rPr>
        <w:t>Индивидуалниот инвеститор – бизнис ангел може да ги ги користи поволностите утврдени со овој закон доколку неговата инвестиција е исклучиво во пари и при тоа не е пониска од 5.000 евра во денарска противвредност и не е повисока од 250.000 евра во денарска противвредност.</w:t>
      </w:r>
    </w:p>
    <w:p w:rsidR="00B3084C"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 xml:space="preserve"> </w:t>
      </w:r>
    </w:p>
    <w:p w:rsidR="00A56F0F" w:rsidRPr="00A56F0F" w:rsidRDefault="00A56F0F" w:rsidP="00B3084C">
      <w:pPr>
        <w:spacing w:after="0" w:line="276" w:lineRule="auto"/>
        <w:jc w:val="both"/>
        <w:rPr>
          <w:rFonts w:ascii="StobiSerif Regular" w:hAnsi="StobiSerif Regular" w:cs="Calibri"/>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Ограничувања на сопственички удели</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8</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Индивидуалниот инвеститор – бизнис ангел или група на индивидуални инвеститори – бизнис ангели, без оглед на тоа дали вложува еден или повеќе пати, може да се стекне со најмногу 25%  од сопственоста во друштвото во кое вложува</w:t>
      </w:r>
      <w:bookmarkStart w:id="3" w:name="_Hlk169254496"/>
      <w:r w:rsidRPr="00A56F0F">
        <w:rPr>
          <w:rFonts w:ascii="StobiSerif Regular" w:hAnsi="StobiSerif Regular" w:cs="Calibri"/>
        </w:rPr>
        <w:t xml:space="preserve">. </w:t>
      </w:r>
    </w:p>
    <w:bookmarkEnd w:id="3"/>
    <w:p w:rsidR="00B3084C" w:rsidRDefault="00B3084C" w:rsidP="00B3084C">
      <w:pPr>
        <w:spacing w:after="0" w:line="276" w:lineRule="auto"/>
        <w:jc w:val="center"/>
        <w:rPr>
          <w:rFonts w:ascii="StobiSerif Regular" w:hAnsi="StobiSerif Regular" w:cs="Calibri"/>
          <w:b/>
          <w:bCs/>
        </w:rPr>
      </w:pPr>
    </w:p>
    <w:p w:rsidR="00A56F0F" w:rsidRPr="00A56F0F" w:rsidRDefault="00A56F0F" w:rsidP="00B3084C">
      <w:pPr>
        <w:spacing w:after="0" w:line="276" w:lineRule="auto"/>
        <w:jc w:val="center"/>
        <w:rPr>
          <w:rFonts w:ascii="StobiSerif Regular" w:hAnsi="StobiSerif Regular" w:cs="Calibri"/>
          <w:b/>
          <w:bCs/>
        </w:rPr>
      </w:pPr>
    </w:p>
    <w:p w:rsidR="00B3084C"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 xml:space="preserve">Ограничувања на учеството на индивидуалниот инвеститор - бизнис ангел во управувачката структура </w:t>
      </w:r>
    </w:p>
    <w:p w:rsidR="0092521E" w:rsidRPr="00A56F0F" w:rsidRDefault="0092521E"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lastRenderedPageBreak/>
        <w:t>Член 9</w:t>
      </w:r>
    </w:p>
    <w:p w:rsidR="00B3084C" w:rsidRPr="00A56F0F" w:rsidRDefault="00B3084C" w:rsidP="00B3084C">
      <w:pPr>
        <w:pStyle w:val="ListParagraph"/>
        <w:numPr>
          <w:ilvl w:val="0"/>
          <w:numId w:val="7"/>
        </w:numPr>
        <w:spacing w:after="0" w:line="276" w:lineRule="auto"/>
        <w:ind w:left="360"/>
        <w:jc w:val="both"/>
        <w:rPr>
          <w:rFonts w:ascii="StobiSerif Regular" w:hAnsi="StobiSerif Regular" w:cs="Calibri"/>
        </w:rPr>
      </w:pPr>
      <w:r w:rsidRPr="00A56F0F">
        <w:rPr>
          <w:rFonts w:ascii="StobiSerif Regular" w:hAnsi="StobiSerif Regular" w:cs="Calibri"/>
        </w:rPr>
        <w:t>Степенот на вклученост на индивидуалниот инвеститор - бизнис ангел во трговското друштво во кое вложува, се ограничува на содружник кој не смее да прима плати или други надоместоци од работен однос од трговското друштво во кое вложува.</w:t>
      </w:r>
    </w:p>
    <w:p w:rsidR="00B3084C" w:rsidRPr="00A56F0F" w:rsidRDefault="00B3084C" w:rsidP="00B3084C">
      <w:pPr>
        <w:pStyle w:val="ListParagraph"/>
        <w:numPr>
          <w:ilvl w:val="0"/>
          <w:numId w:val="7"/>
        </w:numPr>
        <w:spacing w:after="0" w:line="276" w:lineRule="auto"/>
        <w:ind w:left="360"/>
        <w:jc w:val="both"/>
        <w:rPr>
          <w:rFonts w:ascii="StobiSerif Regular" w:hAnsi="StobiSerif Regular" w:cs="Calibri"/>
        </w:rPr>
      </w:pPr>
      <w:r w:rsidRPr="00A56F0F">
        <w:rPr>
          <w:rFonts w:ascii="StobiSerif Regular" w:hAnsi="StobiSerif Regular" w:cs="Calibri"/>
        </w:rPr>
        <w:t>Индивидуалниот инвеститор - бизнис ангел не може да биде управител на трговското друштво во кое вложува.</w:t>
      </w:r>
    </w:p>
    <w:p w:rsidR="00B3084C" w:rsidRPr="00A56F0F" w:rsidRDefault="00B3084C" w:rsidP="00B3084C">
      <w:pPr>
        <w:pStyle w:val="ListParagraph"/>
        <w:spacing w:after="0" w:line="276" w:lineRule="auto"/>
        <w:jc w:val="both"/>
        <w:rPr>
          <w:rFonts w:ascii="StobiSerif Regular" w:hAnsi="StobiSerif Regular" w:cs="Calibri"/>
        </w:rPr>
      </w:pPr>
    </w:p>
    <w:p w:rsidR="00B3084C" w:rsidRPr="00A56F0F" w:rsidRDefault="00B3084C" w:rsidP="00B3084C">
      <w:pPr>
        <w:spacing w:after="0" w:line="276" w:lineRule="auto"/>
        <w:rPr>
          <w:rFonts w:ascii="StobiSerif Regular" w:hAnsi="StobiSerif Regular" w:cs="Calibri"/>
          <w:b/>
          <w:bCs/>
        </w:rPr>
      </w:pPr>
    </w:p>
    <w:p w:rsidR="00B3084C" w:rsidRPr="00A56F0F" w:rsidRDefault="00B3084C" w:rsidP="00B3084C">
      <w:pPr>
        <w:spacing w:after="0" w:line="276" w:lineRule="auto"/>
        <w:jc w:val="center"/>
        <w:rPr>
          <w:rFonts w:ascii="StobiSerif Regular" w:eastAsia="Calibri" w:hAnsi="StobiSerif Regular" w:cs="Calibri"/>
          <w:b/>
          <w:bCs/>
        </w:rPr>
      </w:pPr>
      <w:r w:rsidRPr="00A56F0F">
        <w:rPr>
          <w:rFonts w:ascii="StobiSerif Regular" w:eastAsia="Calibri" w:hAnsi="StobiSerif Regular" w:cs="Calibri"/>
          <w:b/>
          <w:bCs/>
        </w:rPr>
        <w:t xml:space="preserve">Договор за регулирање на односите меѓу индивидуалниот инвеститор - бизнис ангел и трговското друштво во кое вложува </w:t>
      </w:r>
    </w:p>
    <w:p w:rsidR="00B3084C" w:rsidRPr="00A56F0F" w:rsidRDefault="00B3084C" w:rsidP="00B3084C">
      <w:pPr>
        <w:spacing w:after="0" w:line="276" w:lineRule="auto"/>
        <w:jc w:val="center"/>
        <w:rPr>
          <w:rFonts w:ascii="StobiSerif Regular" w:eastAsia="Calibri" w:hAnsi="StobiSerif Regular" w:cs="Calibri"/>
          <w:b/>
          <w:bCs/>
        </w:rPr>
      </w:pPr>
      <w:r w:rsidRPr="00A56F0F">
        <w:rPr>
          <w:rFonts w:ascii="StobiSerif Regular" w:eastAsia="Calibri" w:hAnsi="StobiSerif Regular" w:cs="Calibri"/>
          <w:b/>
          <w:bCs/>
        </w:rPr>
        <w:t>Член 10</w:t>
      </w:r>
    </w:p>
    <w:p w:rsidR="00B3084C" w:rsidRPr="00A56F0F" w:rsidRDefault="00B3084C" w:rsidP="00B3084C">
      <w:pPr>
        <w:spacing w:after="0" w:line="276" w:lineRule="auto"/>
        <w:contextualSpacing/>
        <w:jc w:val="both"/>
        <w:rPr>
          <w:rFonts w:ascii="StobiSerif Regular" w:eastAsia="Calibri" w:hAnsi="StobiSerif Regular" w:cs="Calibri"/>
        </w:rPr>
      </w:pPr>
      <w:r w:rsidRPr="00A56F0F">
        <w:rPr>
          <w:rFonts w:ascii="StobiSerif Regular" w:eastAsia="Calibri" w:hAnsi="StobiSerif Regular" w:cs="Calibri"/>
        </w:rPr>
        <w:t>За инвестирањето на средствата индивидуалниот инвеститор - бизнис ангел склучува договор со трговското друштво, со кој се  регулираат взаемните  односи, права и обврски.</w:t>
      </w:r>
    </w:p>
    <w:p w:rsidR="00B3084C" w:rsidRDefault="00B3084C" w:rsidP="00B3084C">
      <w:pPr>
        <w:spacing w:after="0" w:line="276" w:lineRule="auto"/>
        <w:contextualSpacing/>
        <w:jc w:val="both"/>
        <w:rPr>
          <w:rFonts w:ascii="StobiSerif Regular" w:eastAsia="Calibri" w:hAnsi="StobiSerif Regular" w:cs="Calibri"/>
        </w:rPr>
      </w:pPr>
    </w:p>
    <w:p w:rsidR="0092521E" w:rsidRPr="00A56F0F" w:rsidRDefault="0092521E" w:rsidP="00B3084C">
      <w:pPr>
        <w:spacing w:after="0" w:line="276" w:lineRule="auto"/>
        <w:contextualSpacing/>
        <w:jc w:val="both"/>
        <w:rPr>
          <w:rFonts w:ascii="StobiSerif Regular" w:eastAsia="Calibri" w:hAnsi="StobiSerif Regular" w:cs="Calibri"/>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Со-инвестирање</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11</w:t>
      </w:r>
    </w:p>
    <w:p w:rsidR="00B3084C" w:rsidRPr="00A56F0F" w:rsidRDefault="00B3084C" w:rsidP="00A56F0F">
      <w:pPr>
        <w:pStyle w:val="ListParagraph"/>
        <w:numPr>
          <w:ilvl w:val="0"/>
          <w:numId w:val="8"/>
        </w:numPr>
        <w:spacing w:line="276" w:lineRule="auto"/>
        <w:ind w:left="360"/>
        <w:jc w:val="both"/>
        <w:rPr>
          <w:rFonts w:ascii="StobiSerif Regular" w:hAnsi="StobiSerif Regular" w:cs="Calibri"/>
        </w:rPr>
      </w:pPr>
      <w:r w:rsidRPr="00A56F0F">
        <w:rPr>
          <w:rFonts w:ascii="StobiSerif Regular" w:hAnsi="StobiSerif Regular" w:cs="Calibri"/>
        </w:rPr>
        <w:t xml:space="preserve">Група на повеќе индивидуални инвеститори - бизнис ангели може да се здружат да инвестираат заедно во одредено трговско друштво, согласно условите утврдени со овој закон. </w:t>
      </w:r>
    </w:p>
    <w:p w:rsidR="00B3084C" w:rsidRPr="00A56F0F" w:rsidRDefault="00B3084C" w:rsidP="00B3084C">
      <w:pPr>
        <w:pStyle w:val="ListParagraph"/>
        <w:numPr>
          <w:ilvl w:val="0"/>
          <w:numId w:val="8"/>
        </w:numPr>
        <w:spacing w:after="0" w:line="276" w:lineRule="auto"/>
        <w:ind w:left="360"/>
        <w:jc w:val="both"/>
        <w:rPr>
          <w:rFonts w:ascii="StobiSerif Regular" w:hAnsi="StobiSerif Regular" w:cs="Calibri"/>
        </w:rPr>
      </w:pPr>
      <w:r w:rsidRPr="00A56F0F">
        <w:rPr>
          <w:rFonts w:ascii="StobiSerif Regular" w:hAnsi="StobiSerif Regular" w:cs="Calibri"/>
        </w:rPr>
        <w:t>Во случај на со-инвестирање од инидвидуалните инвеститори – бизнис ангели меѓусебно одлучуваат и наведуваат во меѓусебен договор, кој ќе биде нивен претставник , кој ја претстава групата и кој  во името на групата комуницира со останатите бизнис-ангели и со претставници на трговското друштво во кое се вложува.</w:t>
      </w:r>
    </w:p>
    <w:p w:rsidR="00B3084C" w:rsidRPr="00A56F0F" w:rsidRDefault="00B3084C" w:rsidP="00B3084C">
      <w:pPr>
        <w:pStyle w:val="ListParagraph"/>
        <w:numPr>
          <w:ilvl w:val="0"/>
          <w:numId w:val="8"/>
        </w:numPr>
        <w:spacing w:after="0" w:line="276" w:lineRule="auto"/>
        <w:ind w:left="360"/>
        <w:jc w:val="both"/>
        <w:rPr>
          <w:rFonts w:ascii="StobiSerif Regular" w:hAnsi="StobiSerif Regular" w:cs="Calibri"/>
        </w:rPr>
      </w:pPr>
      <w:r w:rsidRPr="00A56F0F">
        <w:rPr>
          <w:rFonts w:ascii="StobiSerif Regular" w:hAnsi="StobiSerif Regular" w:cs="Calibri"/>
        </w:rPr>
        <w:t>Статусот на индивидуалните инвеститори – бизнис ангели кои се здружиле да инвестираат и нивниот однос со друштвото се регулира согласно одредбите за сосопственост на удел од Законот за трговските друштва.</w:t>
      </w:r>
    </w:p>
    <w:p w:rsidR="00B3084C" w:rsidRDefault="00B3084C" w:rsidP="00B3084C">
      <w:pPr>
        <w:spacing w:after="0" w:line="276" w:lineRule="auto"/>
        <w:jc w:val="center"/>
        <w:rPr>
          <w:rFonts w:ascii="StobiSerif Regular" w:hAnsi="StobiSerif Regular" w:cs="Calibri"/>
          <w:b/>
          <w:bCs/>
        </w:rPr>
      </w:pPr>
    </w:p>
    <w:p w:rsidR="0092521E" w:rsidRPr="00A56F0F" w:rsidRDefault="0092521E"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Ограничувања при со-инвестирање</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12</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Минималниот износ на инвестиција за секој индивидуален инвеститор - бизнис -ангел кој учествува во со-инвестирање изнесува најмалку 5.000 евра во денарска противвредност, а притоа вкупниот износ на нивната заедничка инвестиција не може да биде повисок од 250.000 евра во денарска противвредност.</w:t>
      </w:r>
    </w:p>
    <w:p w:rsidR="00B3084C" w:rsidRDefault="00B3084C" w:rsidP="00B3084C">
      <w:pPr>
        <w:spacing w:after="0" w:line="276" w:lineRule="auto"/>
        <w:jc w:val="both"/>
        <w:rPr>
          <w:rFonts w:ascii="StobiSerif Regular" w:hAnsi="StobiSerif Regular" w:cs="Calibri"/>
        </w:rPr>
      </w:pPr>
    </w:p>
    <w:p w:rsidR="00A56F0F" w:rsidRPr="00A56F0F" w:rsidRDefault="00A56F0F" w:rsidP="00B3084C">
      <w:pPr>
        <w:spacing w:after="0" w:line="276" w:lineRule="auto"/>
        <w:jc w:val="both"/>
        <w:rPr>
          <w:rFonts w:ascii="StobiSerif Regular" w:hAnsi="StobiSerif Regular" w:cs="Calibri"/>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 xml:space="preserve">Пријавување и регистрација на инвестицијата </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13</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 xml:space="preserve">Индивидуалните инвеститори – бизнис ангели кои направиле инвестиција согласно одредбите на овој закон имаат право на определени даночни олеснувања утврдени со членот 19 од овој закон, доколку својата инвестиција ја пријавиле и регистрирале во регистарот на инвестиции на индивидуалните инвеститори – бизнис ангели. </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Со уписот на инвестицијата во регистарот на инвестиции на индивидуалните инвеститори</w:t>
      </w:r>
      <w:r w:rsidRPr="00A56F0F">
        <w:rPr>
          <w:rFonts w:ascii="StobiSerif Regular" w:hAnsi="StobiSerif Regular" w:cs="Calibri"/>
          <w:lang w:val="ru-RU"/>
        </w:rPr>
        <w:t xml:space="preserve">, </w:t>
      </w:r>
      <w:r w:rsidRPr="00A56F0F">
        <w:rPr>
          <w:rFonts w:ascii="StobiSerif Regular" w:hAnsi="StobiSerif Regular" w:cs="Calibri"/>
        </w:rPr>
        <w:t xml:space="preserve">инвеститорите се стекнуваат со статус на индивидуален инвеститор – бизнис ангел. </w:t>
      </w:r>
    </w:p>
    <w:p w:rsidR="00B3084C" w:rsidRDefault="00B3084C" w:rsidP="00B3084C">
      <w:pPr>
        <w:spacing w:after="0" w:line="276" w:lineRule="auto"/>
        <w:jc w:val="center"/>
        <w:rPr>
          <w:rFonts w:ascii="StobiSerif Regular" w:hAnsi="StobiSerif Regular" w:cs="Calibri"/>
          <w:b/>
          <w:bCs/>
        </w:rPr>
      </w:pPr>
    </w:p>
    <w:p w:rsidR="0092521E" w:rsidRPr="00A56F0F" w:rsidRDefault="0092521E"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lastRenderedPageBreak/>
        <w:t>Член 14</w:t>
      </w:r>
    </w:p>
    <w:p w:rsidR="00B3084C" w:rsidRPr="00A56F0F" w:rsidRDefault="00B3084C" w:rsidP="00B3084C">
      <w:pPr>
        <w:pStyle w:val="ListParagraph"/>
        <w:numPr>
          <w:ilvl w:val="0"/>
          <w:numId w:val="9"/>
        </w:numPr>
        <w:spacing w:after="0" w:line="276" w:lineRule="auto"/>
        <w:ind w:left="360"/>
        <w:jc w:val="both"/>
        <w:rPr>
          <w:rFonts w:ascii="StobiSerif Regular" w:hAnsi="StobiSerif Regular" w:cs="Calibri"/>
        </w:rPr>
      </w:pPr>
      <w:r w:rsidRPr="00A56F0F">
        <w:rPr>
          <w:rFonts w:ascii="StobiSerif Regular" w:hAnsi="StobiSerif Regular" w:cs="Calibri"/>
        </w:rPr>
        <w:t>Пријавувањето и регистрирањето на инвестицијата на индивидуалните инвеститори – бизнис ангели се врши</w:t>
      </w:r>
      <w:r w:rsidRPr="00A56F0F">
        <w:rPr>
          <w:rFonts w:ascii="StobiSerif Regular" w:hAnsi="StobiSerif Regular" w:cs="Calibri"/>
          <w:lang w:val="ru-RU"/>
        </w:rPr>
        <w:t xml:space="preserve"> </w:t>
      </w:r>
      <w:r w:rsidRPr="00A56F0F">
        <w:rPr>
          <w:rFonts w:ascii="StobiSerif Regular" w:hAnsi="StobiSerif Regular" w:cs="Calibri"/>
        </w:rPr>
        <w:t>во</w:t>
      </w:r>
      <w:r w:rsidRPr="00A56F0F">
        <w:rPr>
          <w:rFonts w:ascii="StobiSerif Regular" w:hAnsi="StobiSerif Regular" w:cs="Calibri"/>
          <w:lang w:val="ru-RU"/>
        </w:rPr>
        <w:t xml:space="preserve"> </w:t>
      </w:r>
      <w:r w:rsidRPr="00A56F0F">
        <w:rPr>
          <w:rFonts w:ascii="StobiSerif Regular" w:hAnsi="StobiSerif Regular" w:cs="Calibri"/>
        </w:rPr>
        <w:t xml:space="preserve"> регистарот на инвестиции на индивидуалните инвеститори -бизнис ангели на начин утврден со овој закон .</w:t>
      </w:r>
    </w:p>
    <w:p w:rsidR="00B3084C" w:rsidRPr="00A56F0F" w:rsidRDefault="00B3084C" w:rsidP="00B3084C">
      <w:pPr>
        <w:pStyle w:val="ListParagraph"/>
        <w:numPr>
          <w:ilvl w:val="0"/>
          <w:numId w:val="9"/>
        </w:numPr>
        <w:spacing w:after="0" w:line="276" w:lineRule="auto"/>
        <w:ind w:left="360"/>
        <w:jc w:val="both"/>
        <w:rPr>
          <w:rFonts w:ascii="StobiSerif Regular" w:hAnsi="StobiSerif Regular" w:cs="Calibri"/>
        </w:rPr>
      </w:pPr>
      <w:r w:rsidRPr="00A56F0F">
        <w:rPr>
          <w:rFonts w:ascii="StobiSerif Regular" w:hAnsi="StobiSerif Regular" w:cs="Calibri"/>
        </w:rPr>
        <w:t>Регистарот на инвестиции на индивидуалните инвеститори – бизнис ангели и постапката за упис во овој регистар ги води Министерството.</w:t>
      </w:r>
    </w:p>
    <w:p w:rsidR="00B3084C" w:rsidRPr="00A56F0F" w:rsidRDefault="00B3084C" w:rsidP="00B3084C">
      <w:pPr>
        <w:pStyle w:val="ListParagraph"/>
        <w:numPr>
          <w:ilvl w:val="0"/>
          <w:numId w:val="9"/>
        </w:numPr>
        <w:spacing w:after="0" w:line="276" w:lineRule="auto"/>
        <w:ind w:left="360"/>
        <w:jc w:val="both"/>
        <w:rPr>
          <w:rFonts w:ascii="StobiSerif Regular" w:hAnsi="StobiSerif Regular" w:cs="Calibri"/>
        </w:rPr>
      </w:pPr>
      <w:r w:rsidRPr="00A56F0F">
        <w:rPr>
          <w:rFonts w:ascii="StobiSerif Regular" w:hAnsi="StobiSerif Regular" w:cs="Calibri"/>
        </w:rPr>
        <w:t xml:space="preserve">Постапка од ставот 2 на овој член се спроведува согласно одредбите на Законот за општата управна постапка. </w:t>
      </w:r>
    </w:p>
    <w:p w:rsidR="00B3084C" w:rsidRPr="00A56F0F" w:rsidRDefault="00B3084C" w:rsidP="00B3084C">
      <w:pPr>
        <w:pStyle w:val="ListParagraph"/>
        <w:numPr>
          <w:ilvl w:val="0"/>
          <w:numId w:val="9"/>
        </w:numPr>
        <w:spacing w:after="0" w:line="276" w:lineRule="auto"/>
        <w:ind w:left="360"/>
        <w:jc w:val="both"/>
        <w:rPr>
          <w:rFonts w:ascii="StobiSerif Regular" w:hAnsi="StobiSerif Regular" w:cs="Calibri"/>
        </w:rPr>
      </w:pPr>
      <w:r w:rsidRPr="00A56F0F">
        <w:rPr>
          <w:rFonts w:ascii="StobiSerif Regular" w:hAnsi="StobiSerif Regular" w:cs="Calibri"/>
        </w:rPr>
        <w:t xml:space="preserve">За секоја нова инвестиција индивидуалниот инвеститор – бизнис ангел спроведува нова постапка за пријавување и регистрација.  </w:t>
      </w:r>
    </w:p>
    <w:p w:rsidR="00B3084C" w:rsidRPr="00A56F0F" w:rsidRDefault="00B3084C"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15</w:t>
      </w:r>
    </w:p>
    <w:p w:rsidR="00B3084C" w:rsidRPr="00A56F0F" w:rsidRDefault="00B3084C" w:rsidP="00B3084C">
      <w:pPr>
        <w:pStyle w:val="ListParagraph"/>
        <w:numPr>
          <w:ilvl w:val="0"/>
          <w:numId w:val="10"/>
        </w:numPr>
        <w:spacing w:after="0" w:line="276" w:lineRule="auto"/>
        <w:ind w:left="360"/>
        <w:jc w:val="both"/>
        <w:rPr>
          <w:rFonts w:ascii="StobiSerif Regular" w:hAnsi="StobiSerif Regular" w:cs="Calibri"/>
        </w:rPr>
      </w:pPr>
      <w:r w:rsidRPr="00A56F0F">
        <w:rPr>
          <w:rFonts w:ascii="StobiSerif Regular" w:hAnsi="StobiSerif Regular" w:cs="Calibri"/>
        </w:rPr>
        <w:t>Пријавувањето на инвестицијата започнува со поднесување на пријава од индивидуалниот инвеститор до Министерството.</w:t>
      </w:r>
    </w:p>
    <w:p w:rsidR="00B3084C" w:rsidRPr="00A56F0F" w:rsidRDefault="00B3084C" w:rsidP="00B3084C">
      <w:pPr>
        <w:pStyle w:val="ListParagraph"/>
        <w:numPr>
          <w:ilvl w:val="0"/>
          <w:numId w:val="10"/>
        </w:numPr>
        <w:spacing w:after="0" w:line="276" w:lineRule="auto"/>
        <w:ind w:left="360"/>
        <w:jc w:val="both"/>
        <w:rPr>
          <w:rFonts w:ascii="StobiSerif Regular" w:hAnsi="StobiSerif Regular" w:cs="Calibri"/>
        </w:rPr>
      </w:pPr>
      <w:r w:rsidRPr="00A56F0F">
        <w:rPr>
          <w:rFonts w:ascii="StobiSerif Regular" w:hAnsi="StobiSerif Regular" w:cs="Calibri"/>
        </w:rPr>
        <w:t>Кон пријавата од ставот (1) на овој член, барателот поднесува:</w:t>
      </w:r>
    </w:p>
    <w:p w:rsidR="00B3084C" w:rsidRPr="00A56F0F" w:rsidRDefault="00B3084C" w:rsidP="00A56F0F">
      <w:pPr>
        <w:pStyle w:val="ListParagraph"/>
        <w:numPr>
          <w:ilvl w:val="0"/>
          <w:numId w:val="5"/>
        </w:numPr>
        <w:spacing w:after="0" w:line="276" w:lineRule="auto"/>
        <w:ind w:left="709" w:hanging="283"/>
        <w:jc w:val="both"/>
        <w:rPr>
          <w:rFonts w:ascii="StobiSerif Regular" w:hAnsi="StobiSerif Regular" w:cs="Calibri"/>
        </w:rPr>
      </w:pPr>
      <w:r w:rsidRPr="00A56F0F">
        <w:rPr>
          <w:rFonts w:ascii="StobiSerif Regular" w:hAnsi="StobiSerif Regular" w:cs="Calibri"/>
        </w:rPr>
        <w:t>Документ за утврдување на идентитетот (копија од лична карта или пасош);</w:t>
      </w:r>
    </w:p>
    <w:p w:rsidR="00B3084C" w:rsidRPr="00A56F0F" w:rsidRDefault="00B3084C" w:rsidP="00A56F0F">
      <w:pPr>
        <w:pStyle w:val="ListParagraph"/>
        <w:numPr>
          <w:ilvl w:val="0"/>
          <w:numId w:val="5"/>
        </w:numPr>
        <w:spacing w:after="0" w:line="276" w:lineRule="auto"/>
        <w:ind w:left="709" w:hanging="283"/>
        <w:jc w:val="both"/>
        <w:rPr>
          <w:rFonts w:ascii="StobiSerif Regular" w:hAnsi="StobiSerif Regular" w:cs="Calibri"/>
        </w:rPr>
      </w:pPr>
      <w:r w:rsidRPr="00A56F0F">
        <w:rPr>
          <w:rFonts w:ascii="StobiSerif Regular" w:hAnsi="StobiSerif Regular" w:cs="Calibri"/>
        </w:rPr>
        <w:t>Потврда од Управата за јавни приходи за подмирени даночни обврски не постара од 15  дена од денот  на поднесување на пријавата;</w:t>
      </w:r>
    </w:p>
    <w:p w:rsidR="00B3084C" w:rsidRPr="00A56F0F" w:rsidRDefault="00B3084C" w:rsidP="00A56F0F">
      <w:pPr>
        <w:pStyle w:val="ListParagraph"/>
        <w:numPr>
          <w:ilvl w:val="0"/>
          <w:numId w:val="5"/>
        </w:numPr>
        <w:spacing w:after="0" w:line="276" w:lineRule="auto"/>
        <w:ind w:left="709" w:hanging="283"/>
        <w:jc w:val="both"/>
        <w:rPr>
          <w:rFonts w:ascii="StobiSerif Regular" w:hAnsi="StobiSerif Regular" w:cs="Calibri"/>
        </w:rPr>
      </w:pPr>
      <w:r w:rsidRPr="00A56F0F">
        <w:rPr>
          <w:rFonts w:ascii="StobiSerif Regular" w:hAnsi="StobiSerif Regular" w:cs="Calibri"/>
        </w:rPr>
        <w:t>Тековна состојба на трговското друштво во која е запишан влогот  на индивидуалниот инвеститор како удел во друштвото;</w:t>
      </w:r>
    </w:p>
    <w:p w:rsidR="00B3084C" w:rsidRPr="00A56F0F" w:rsidRDefault="00B3084C" w:rsidP="00A56F0F">
      <w:pPr>
        <w:pStyle w:val="ListParagraph"/>
        <w:numPr>
          <w:ilvl w:val="0"/>
          <w:numId w:val="5"/>
        </w:numPr>
        <w:spacing w:after="0" w:line="276" w:lineRule="auto"/>
        <w:ind w:left="709" w:hanging="283"/>
        <w:jc w:val="both"/>
        <w:rPr>
          <w:rFonts w:ascii="StobiSerif Regular" w:hAnsi="StobiSerif Regular" w:cs="Calibri"/>
        </w:rPr>
      </w:pPr>
      <w:r w:rsidRPr="00A56F0F">
        <w:rPr>
          <w:rFonts w:ascii="StobiSerif Regular" w:hAnsi="StobiSerif Regular" w:cs="Calibri"/>
        </w:rPr>
        <w:t>Потврда -уплатница за извршена уплата на инвестицијата од страна на индивидуалниот инвеститор – бизнис ангел;</w:t>
      </w:r>
    </w:p>
    <w:p w:rsidR="00B3084C" w:rsidRPr="00A56F0F" w:rsidRDefault="00B3084C" w:rsidP="00A56F0F">
      <w:pPr>
        <w:pStyle w:val="ListParagraph"/>
        <w:numPr>
          <w:ilvl w:val="0"/>
          <w:numId w:val="5"/>
        </w:numPr>
        <w:spacing w:after="0" w:line="276" w:lineRule="auto"/>
        <w:ind w:left="709" w:hanging="283"/>
        <w:jc w:val="both"/>
        <w:rPr>
          <w:rFonts w:ascii="StobiSerif Regular" w:hAnsi="StobiSerif Regular" w:cs="Calibri"/>
        </w:rPr>
      </w:pPr>
      <w:r w:rsidRPr="00A56F0F">
        <w:rPr>
          <w:rFonts w:ascii="StobiSerif Regular" w:hAnsi="StobiSerif Regular" w:cs="Calibri"/>
        </w:rPr>
        <w:t xml:space="preserve">Изјава од друштвото во кое е извршена инвестицијата дека индивидуалниот инвеститор – бизнис ангел, вложил парични средства  и дека помеѓу лицето и друштвото е склучен договорот утврден со членот 10 од овој закон со кој се регулирани сите меѓусебни односи помеѓу друштвото и лицето во врска со инвестицијата. Во изјавата се наведува и дека друштвото не работи во една од областите наведени во членот 6 од овој Закон и дека немало </w:t>
      </w:r>
      <w:r w:rsidRPr="00A56F0F">
        <w:rPr>
          <w:rFonts w:ascii="StobiSerif Regular" w:eastAsia="Calibri" w:hAnsi="StobiSerif Regular" w:cs="Calibri"/>
        </w:rPr>
        <w:t>сопственичка, управувачка</w:t>
      </w:r>
      <w:r w:rsidRPr="00A56F0F">
        <w:rPr>
          <w:rFonts w:ascii="StobiSerif Regular" w:hAnsi="StobiSerif Regular" w:cs="Calibri"/>
        </w:rPr>
        <w:t>, организациска поврзаност со индивидуалниот инвеститор  бизнис  ангел пред настанување инвестицијата.</w:t>
      </w:r>
    </w:p>
    <w:p w:rsidR="00B3084C" w:rsidRPr="00A56F0F" w:rsidRDefault="00B3084C" w:rsidP="00B3084C">
      <w:pPr>
        <w:pStyle w:val="ListParagraph"/>
        <w:numPr>
          <w:ilvl w:val="0"/>
          <w:numId w:val="10"/>
        </w:numPr>
        <w:spacing w:after="0" w:line="276" w:lineRule="auto"/>
        <w:ind w:left="360"/>
        <w:jc w:val="both"/>
        <w:rPr>
          <w:rFonts w:ascii="StobiSerif Regular" w:hAnsi="StobiSerif Regular" w:cs="Calibri"/>
        </w:rPr>
      </w:pPr>
      <w:r w:rsidRPr="00A56F0F">
        <w:rPr>
          <w:rFonts w:ascii="StobiSerif Regular" w:hAnsi="StobiSerif Regular" w:cs="Calibri"/>
        </w:rPr>
        <w:t>Документите од ставот (2) на овој член се приложуваат во оригинал или копии заверени на нотар.</w:t>
      </w:r>
    </w:p>
    <w:p w:rsidR="00B3084C" w:rsidRPr="00A56F0F" w:rsidRDefault="00B3084C" w:rsidP="00B3084C">
      <w:pPr>
        <w:pStyle w:val="ListParagraph"/>
        <w:numPr>
          <w:ilvl w:val="0"/>
          <w:numId w:val="10"/>
        </w:numPr>
        <w:spacing w:after="0" w:line="276" w:lineRule="auto"/>
        <w:ind w:left="360"/>
        <w:jc w:val="both"/>
        <w:rPr>
          <w:rFonts w:ascii="StobiSerif Regular" w:hAnsi="StobiSerif Regular" w:cs="Calibri"/>
        </w:rPr>
      </w:pPr>
      <w:r w:rsidRPr="00A56F0F">
        <w:rPr>
          <w:rFonts w:ascii="StobiSerif Regular" w:hAnsi="StobiSerif Regular" w:cs="Calibri"/>
        </w:rPr>
        <w:t xml:space="preserve"> Формата и содржината на пријавата ги пропишува Министерот. </w:t>
      </w:r>
    </w:p>
    <w:p w:rsidR="0092521E" w:rsidRDefault="0092521E" w:rsidP="00B3084C">
      <w:pPr>
        <w:spacing w:after="0" w:line="276" w:lineRule="auto"/>
        <w:jc w:val="center"/>
        <w:rPr>
          <w:rFonts w:ascii="StobiSerif Regular" w:hAnsi="StobiSerif Regular" w:cs="Calibri"/>
          <w:b/>
          <w:bCs/>
        </w:rPr>
      </w:pPr>
    </w:p>
    <w:p w:rsidR="0092521E" w:rsidRDefault="0092521E"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 xml:space="preserve">Член 16 </w:t>
      </w:r>
    </w:p>
    <w:p w:rsidR="00B3084C" w:rsidRPr="00A56F0F" w:rsidRDefault="00B3084C" w:rsidP="00B3084C">
      <w:pPr>
        <w:pStyle w:val="ListParagraph"/>
        <w:numPr>
          <w:ilvl w:val="0"/>
          <w:numId w:val="11"/>
        </w:numPr>
        <w:spacing w:after="0" w:line="276" w:lineRule="auto"/>
        <w:ind w:left="360"/>
        <w:jc w:val="both"/>
        <w:rPr>
          <w:rFonts w:ascii="StobiSerif Regular" w:hAnsi="StobiSerif Regular" w:cs="Calibri"/>
        </w:rPr>
      </w:pPr>
      <w:r w:rsidRPr="00A56F0F">
        <w:rPr>
          <w:rFonts w:ascii="StobiSerif Regular" w:hAnsi="StobiSerif Regular" w:cs="Calibri"/>
        </w:rPr>
        <w:t>По приемот на пријавата од член 15 став (1) од овој закон, од страна на Министерството  се врши проверка на уредноста на пријавата.</w:t>
      </w:r>
    </w:p>
    <w:p w:rsidR="00B3084C" w:rsidRPr="00A56F0F" w:rsidRDefault="00B3084C" w:rsidP="00B3084C">
      <w:pPr>
        <w:pStyle w:val="ListParagraph"/>
        <w:numPr>
          <w:ilvl w:val="0"/>
          <w:numId w:val="11"/>
        </w:numPr>
        <w:spacing w:after="0" w:line="276" w:lineRule="auto"/>
        <w:ind w:left="360"/>
        <w:jc w:val="both"/>
        <w:rPr>
          <w:rFonts w:ascii="StobiSerif Regular" w:hAnsi="StobiSerif Regular" w:cs="Calibri"/>
        </w:rPr>
      </w:pPr>
      <w:r w:rsidRPr="00A56F0F">
        <w:rPr>
          <w:rFonts w:ascii="StobiSerif Regular" w:hAnsi="StobiSerif Regular" w:cs="Calibri"/>
        </w:rPr>
        <w:t>Ако пријавата е неуредна,  Министерството</w:t>
      </w:r>
      <w:r w:rsidRPr="00A56F0F" w:rsidDel="009228BB">
        <w:rPr>
          <w:rFonts w:ascii="StobiSerif Regular" w:hAnsi="StobiSerif Regular" w:cs="Calibri"/>
        </w:rPr>
        <w:t xml:space="preserve"> </w:t>
      </w:r>
      <w:r w:rsidRPr="00A56F0F">
        <w:rPr>
          <w:rFonts w:ascii="StobiSerif Regular" w:hAnsi="StobiSerif Regular" w:cs="Calibri"/>
        </w:rPr>
        <w:t>за тоа писмено го известува подносителот кој има рок од 15 дена да ја комплетира пријавата.</w:t>
      </w:r>
    </w:p>
    <w:p w:rsidR="00B3084C" w:rsidRPr="00A56F0F" w:rsidRDefault="00B3084C" w:rsidP="00B3084C">
      <w:pPr>
        <w:pStyle w:val="ListParagraph"/>
        <w:numPr>
          <w:ilvl w:val="0"/>
          <w:numId w:val="11"/>
        </w:numPr>
        <w:spacing w:after="0" w:line="276" w:lineRule="auto"/>
        <w:ind w:left="360"/>
        <w:jc w:val="both"/>
        <w:rPr>
          <w:rFonts w:ascii="StobiSerif Regular" w:hAnsi="StobiSerif Regular" w:cs="Calibri"/>
        </w:rPr>
      </w:pPr>
      <w:r w:rsidRPr="00A56F0F">
        <w:rPr>
          <w:rFonts w:ascii="StobiSerif Regular" w:hAnsi="StobiSerif Regular" w:cs="Calibri"/>
        </w:rPr>
        <w:t xml:space="preserve">Доколку во  утврдениот  рок подносителот не ја комплетирал пријавата согласно став (2) на овој член, Министерот ќе донесе решение за одбивање на пријавата. </w:t>
      </w:r>
    </w:p>
    <w:p w:rsidR="00B3084C" w:rsidRPr="00A56F0F" w:rsidRDefault="00B3084C" w:rsidP="00B3084C">
      <w:pPr>
        <w:pStyle w:val="ListParagraph"/>
        <w:numPr>
          <w:ilvl w:val="0"/>
          <w:numId w:val="11"/>
        </w:numPr>
        <w:spacing w:after="0" w:line="276" w:lineRule="auto"/>
        <w:ind w:left="360"/>
        <w:jc w:val="both"/>
        <w:rPr>
          <w:rFonts w:ascii="StobiSerif Regular" w:hAnsi="StobiSerif Regular" w:cs="Calibri"/>
        </w:rPr>
      </w:pPr>
      <w:r w:rsidRPr="00A56F0F">
        <w:rPr>
          <w:rFonts w:ascii="StobiSerif Regular" w:hAnsi="StobiSerif Regular" w:cs="Calibri"/>
        </w:rPr>
        <w:t xml:space="preserve">Ако пријавата од член 15 став (1) од овој закон е уредна се пристапува кон разгледување на  пријавата. </w:t>
      </w:r>
    </w:p>
    <w:p w:rsidR="00B3084C" w:rsidRPr="00A56F0F" w:rsidRDefault="00B3084C" w:rsidP="00B3084C">
      <w:pPr>
        <w:pStyle w:val="ListParagraph"/>
        <w:numPr>
          <w:ilvl w:val="0"/>
          <w:numId w:val="11"/>
        </w:numPr>
        <w:spacing w:after="0" w:line="276" w:lineRule="auto"/>
        <w:ind w:left="360"/>
        <w:jc w:val="both"/>
        <w:rPr>
          <w:rFonts w:ascii="StobiSerif Regular" w:hAnsi="StobiSerif Regular" w:cs="Calibri"/>
        </w:rPr>
      </w:pPr>
      <w:r w:rsidRPr="00A56F0F">
        <w:rPr>
          <w:rFonts w:ascii="StobiSerif Regular" w:hAnsi="StobiSerif Regular" w:cs="Calibri"/>
        </w:rPr>
        <w:t>Ако Министерството утврди дека се исполнети условите наведени во членот 15, Министерството во рок од 8 дена дена од денот па приемот на комплетната документација</w:t>
      </w:r>
      <w:r w:rsidRPr="00A56F0F">
        <w:rPr>
          <w:rFonts w:ascii="StobiSerif Regular" w:hAnsi="StobiSerif Regular" w:cs="Calibri"/>
          <w:color w:val="000000"/>
          <w:shd w:val="clear" w:color="auto" w:fill="FFFFFF"/>
        </w:rPr>
        <w:t> </w:t>
      </w:r>
      <w:r w:rsidRPr="00A56F0F">
        <w:rPr>
          <w:rFonts w:ascii="StobiSerif Regular" w:hAnsi="StobiSerif Regular" w:cs="Calibri"/>
        </w:rPr>
        <w:t xml:space="preserve">носи решение за  упис на инвестицијата во регистарот на инвестиции на </w:t>
      </w:r>
      <w:r w:rsidRPr="00A56F0F">
        <w:rPr>
          <w:rFonts w:ascii="StobiSerif Regular" w:hAnsi="StobiSerif Regular" w:cs="Calibri"/>
        </w:rPr>
        <w:lastRenderedPageBreak/>
        <w:t xml:space="preserve">индивидуални инвеститори – бизнис ангели, со што се смета дека регистрацијата на инвестицијата е извршена. </w:t>
      </w:r>
    </w:p>
    <w:p w:rsidR="00B3084C" w:rsidRPr="00A56F0F" w:rsidRDefault="00B3084C" w:rsidP="00B3084C">
      <w:pPr>
        <w:pStyle w:val="ListParagraph"/>
        <w:numPr>
          <w:ilvl w:val="0"/>
          <w:numId w:val="11"/>
        </w:numPr>
        <w:spacing w:after="0" w:line="276" w:lineRule="auto"/>
        <w:ind w:left="360"/>
        <w:jc w:val="both"/>
        <w:rPr>
          <w:rFonts w:ascii="StobiSerif Regular" w:hAnsi="StobiSerif Regular" w:cs="Calibri"/>
        </w:rPr>
      </w:pPr>
      <w:r w:rsidRPr="00A56F0F">
        <w:rPr>
          <w:rFonts w:ascii="StobiSerif Regular" w:hAnsi="StobiSerif Regular" w:cs="Calibri"/>
        </w:rPr>
        <w:t>Формата и содржината на решението за одбивање на пријавата и формата и содржината на решението за упис во регистарот на инвестиции на индивидуални инвеститори – бизнис ангели ги пропишува Министерот</w:t>
      </w:r>
    </w:p>
    <w:p w:rsidR="00B3084C" w:rsidRDefault="00B3084C" w:rsidP="00B3084C">
      <w:pPr>
        <w:pStyle w:val="ListParagraph"/>
        <w:spacing w:after="0" w:line="276" w:lineRule="auto"/>
        <w:ind w:left="0"/>
        <w:jc w:val="center"/>
        <w:rPr>
          <w:rFonts w:ascii="StobiSerif Regular" w:hAnsi="StobiSerif Regular" w:cs="Calibri"/>
          <w:b/>
          <w:bCs/>
        </w:rPr>
      </w:pPr>
    </w:p>
    <w:p w:rsidR="00A56F0F" w:rsidRPr="00A56F0F" w:rsidRDefault="00A56F0F" w:rsidP="00B3084C">
      <w:pPr>
        <w:pStyle w:val="ListParagraph"/>
        <w:spacing w:after="0" w:line="276" w:lineRule="auto"/>
        <w:ind w:left="0"/>
        <w:jc w:val="center"/>
        <w:rPr>
          <w:rFonts w:ascii="StobiSerif Regular" w:hAnsi="StobiSerif Regular" w:cs="Calibri"/>
          <w:b/>
          <w:bCs/>
        </w:rPr>
      </w:pPr>
    </w:p>
    <w:p w:rsidR="00B3084C" w:rsidRPr="00A56F0F" w:rsidRDefault="00B3084C" w:rsidP="00B3084C">
      <w:pPr>
        <w:pStyle w:val="ListParagraph"/>
        <w:spacing w:after="0" w:line="276" w:lineRule="auto"/>
        <w:ind w:left="0"/>
        <w:jc w:val="center"/>
        <w:rPr>
          <w:rFonts w:ascii="StobiSerif Regular" w:hAnsi="StobiSerif Regular" w:cs="Calibri"/>
          <w:b/>
          <w:bCs/>
        </w:rPr>
      </w:pPr>
      <w:r w:rsidRPr="00A56F0F">
        <w:rPr>
          <w:rFonts w:ascii="StobiSerif Regular" w:hAnsi="StobiSerif Regular" w:cs="Calibri"/>
          <w:b/>
          <w:bCs/>
        </w:rPr>
        <w:t>Член 17</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Решението за  упис на инвестицијата во регистарот на инвестиции на индивидуални инвеститори – бизнис ангели претставува основа инвеститорот да ги искористи поволностите утврдени во член 19 од овој закон.</w:t>
      </w:r>
    </w:p>
    <w:p w:rsidR="00A56F0F" w:rsidRDefault="00A56F0F" w:rsidP="00B3084C">
      <w:pPr>
        <w:pStyle w:val="ListParagraph"/>
        <w:spacing w:after="0" w:line="276" w:lineRule="auto"/>
        <w:ind w:left="1418"/>
        <w:jc w:val="both"/>
        <w:rPr>
          <w:rFonts w:ascii="StobiSerif Regular" w:hAnsi="StobiSerif Regular" w:cs="Calibri"/>
        </w:rPr>
      </w:pPr>
    </w:p>
    <w:p w:rsidR="0092521E" w:rsidRPr="00A56F0F" w:rsidRDefault="0092521E" w:rsidP="0092521E">
      <w:pPr>
        <w:pStyle w:val="ListParagraph"/>
        <w:spacing w:after="0" w:line="240" w:lineRule="auto"/>
        <w:ind w:left="1418"/>
        <w:jc w:val="both"/>
        <w:rPr>
          <w:rFonts w:ascii="StobiSerif Regular" w:hAnsi="StobiSerif Regular" w:cs="Calibri"/>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18</w:t>
      </w:r>
    </w:p>
    <w:p w:rsidR="00B3084C" w:rsidRPr="00A56F0F" w:rsidRDefault="00B3084C" w:rsidP="00B3084C">
      <w:pPr>
        <w:pStyle w:val="ListParagraph"/>
        <w:numPr>
          <w:ilvl w:val="0"/>
          <w:numId w:val="12"/>
        </w:numPr>
        <w:spacing w:after="0" w:line="276" w:lineRule="auto"/>
        <w:ind w:left="360"/>
        <w:jc w:val="both"/>
        <w:rPr>
          <w:rFonts w:ascii="StobiSerif Regular" w:hAnsi="StobiSerif Regular" w:cs="Calibri"/>
        </w:rPr>
      </w:pPr>
      <w:r w:rsidRPr="00A56F0F">
        <w:rPr>
          <w:rFonts w:ascii="StobiSerif Regular" w:hAnsi="StobiSerif Regular" w:cs="Calibri"/>
        </w:rPr>
        <w:t>Регистарот на инвестиции на индивидуални инвеститори – бизнис ангели го води Министерството.</w:t>
      </w:r>
    </w:p>
    <w:p w:rsidR="00B3084C" w:rsidRPr="00A56F0F" w:rsidRDefault="00B3084C" w:rsidP="00B3084C">
      <w:pPr>
        <w:pStyle w:val="ListParagraph"/>
        <w:numPr>
          <w:ilvl w:val="0"/>
          <w:numId w:val="12"/>
        </w:numPr>
        <w:spacing w:after="0" w:line="276" w:lineRule="auto"/>
        <w:ind w:left="360"/>
        <w:jc w:val="both"/>
        <w:rPr>
          <w:rFonts w:ascii="StobiSerif Regular" w:hAnsi="StobiSerif Regular" w:cs="Calibri"/>
        </w:rPr>
      </w:pPr>
      <w:r w:rsidRPr="00A56F0F">
        <w:rPr>
          <w:rFonts w:ascii="StobiSerif Regular" w:hAnsi="StobiSerif Regular" w:cs="Calibri"/>
        </w:rPr>
        <w:t>Регистарот претставува централизирана база и евиденција за индивидуалните инвеститори – бизнис ангели и нивните активности, односно инвестициска историја.</w:t>
      </w:r>
    </w:p>
    <w:p w:rsidR="00B3084C" w:rsidRPr="00A56F0F" w:rsidRDefault="00B3084C" w:rsidP="00B3084C">
      <w:pPr>
        <w:pStyle w:val="ListParagraph"/>
        <w:numPr>
          <w:ilvl w:val="0"/>
          <w:numId w:val="12"/>
        </w:numPr>
        <w:spacing w:after="0" w:line="276" w:lineRule="auto"/>
        <w:ind w:left="360"/>
        <w:jc w:val="both"/>
        <w:rPr>
          <w:rFonts w:ascii="StobiSerif Regular" w:hAnsi="StobiSerif Regular" w:cs="Calibri"/>
        </w:rPr>
      </w:pPr>
      <w:r w:rsidRPr="00A56F0F">
        <w:rPr>
          <w:rFonts w:ascii="StobiSerif Regular" w:hAnsi="StobiSerif Regular" w:cs="Calibri"/>
        </w:rPr>
        <w:t>Министерството го запишува индивидуалниот инвеститор - бизнис ангел во Регистарот по службена должност, на денот на потпишување на решението од страна на Министерот.</w:t>
      </w:r>
    </w:p>
    <w:p w:rsidR="0092521E" w:rsidRDefault="00B3084C" w:rsidP="0092521E">
      <w:pPr>
        <w:pStyle w:val="ListParagraph"/>
        <w:numPr>
          <w:ilvl w:val="0"/>
          <w:numId w:val="12"/>
        </w:numPr>
        <w:spacing w:after="0" w:line="276" w:lineRule="auto"/>
        <w:ind w:left="360"/>
        <w:jc w:val="both"/>
        <w:rPr>
          <w:rFonts w:ascii="StobiSerif Regular" w:hAnsi="StobiSerif Regular" w:cs="Calibri"/>
        </w:rPr>
      </w:pPr>
      <w:r w:rsidRPr="00A56F0F">
        <w:rPr>
          <w:rFonts w:ascii="StobiSerif Regular" w:hAnsi="StobiSerif Regular" w:cs="Calibri"/>
        </w:rPr>
        <w:t xml:space="preserve">Регистарот на индивидуалните инвестиции – бизнис ангели ги содржи следните податоци: </w:t>
      </w:r>
    </w:p>
    <w:p w:rsidR="0092521E" w:rsidRDefault="0092521E" w:rsidP="0092521E">
      <w:pPr>
        <w:pStyle w:val="ListParagraph"/>
        <w:spacing w:after="0" w:line="276" w:lineRule="auto"/>
        <w:ind w:left="360"/>
        <w:jc w:val="both"/>
        <w:rPr>
          <w:rFonts w:ascii="StobiSerif Regular" w:hAnsi="StobiSerif Regular" w:cs="Calibri"/>
        </w:rPr>
      </w:pPr>
    </w:p>
    <w:p w:rsidR="0092521E" w:rsidRDefault="0092521E" w:rsidP="0092521E">
      <w:pPr>
        <w:pStyle w:val="ListParagraph"/>
        <w:spacing w:after="0" w:line="276" w:lineRule="auto"/>
        <w:ind w:left="360"/>
        <w:jc w:val="both"/>
        <w:rPr>
          <w:rFonts w:ascii="StobiSerif Regular" w:hAnsi="StobiSerif Regular" w:cs="Calibri"/>
        </w:rPr>
      </w:pPr>
    </w:p>
    <w:p w:rsidR="0092521E" w:rsidRDefault="00B3084C" w:rsidP="00B3084C">
      <w:pPr>
        <w:pStyle w:val="ListParagraph"/>
        <w:numPr>
          <w:ilvl w:val="0"/>
          <w:numId w:val="13"/>
        </w:numPr>
        <w:spacing w:after="0" w:line="276" w:lineRule="auto"/>
        <w:jc w:val="both"/>
        <w:rPr>
          <w:rFonts w:ascii="StobiSerif Regular" w:hAnsi="StobiSerif Regular" w:cs="Calibri"/>
        </w:rPr>
      </w:pPr>
      <w:r w:rsidRPr="0092521E">
        <w:rPr>
          <w:rFonts w:ascii="StobiSerif Regular" w:hAnsi="StobiSerif Regular" w:cs="Calibri"/>
        </w:rPr>
        <w:t>Податоци за  индивидуалниот инвеститор – бизнис ангел;</w:t>
      </w:r>
    </w:p>
    <w:p w:rsidR="00B3084C" w:rsidRPr="0092521E" w:rsidRDefault="00B3084C" w:rsidP="00B3084C">
      <w:pPr>
        <w:pStyle w:val="ListParagraph"/>
        <w:numPr>
          <w:ilvl w:val="0"/>
          <w:numId w:val="13"/>
        </w:numPr>
        <w:spacing w:after="0" w:line="276" w:lineRule="auto"/>
        <w:jc w:val="both"/>
        <w:rPr>
          <w:rFonts w:ascii="StobiSerif Regular" w:hAnsi="StobiSerif Regular" w:cs="Calibri"/>
        </w:rPr>
      </w:pPr>
      <w:r w:rsidRPr="0092521E">
        <w:rPr>
          <w:rFonts w:ascii="StobiSerif Regular" w:hAnsi="StobiSerif Regular" w:cs="Calibri"/>
        </w:rPr>
        <w:t>Податоци за субјектот во кој инвестира индивидуалниот инвеститор – бизнис ангел;</w:t>
      </w:r>
    </w:p>
    <w:p w:rsidR="00B3084C" w:rsidRPr="00A56F0F" w:rsidRDefault="00B3084C" w:rsidP="00B3084C">
      <w:pPr>
        <w:pStyle w:val="ListParagraph"/>
        <w:numPr>
          <w:ilvl w:val="0"/>
          <w:numId w:val="13"/>
        </w:numPr>
        <w:spacing w:after="0" w:line="276" w:lineRule="auto"/>
        <w:jc w:val="both"/>
        <w:rPr>
          <w:rFonts w:ascii="StobiSerif Regular" w:hAnsi="StobiSerif Regular" w:cs="Calibri"/>
        </w:rPr>
      </w:pPr>
      <w:r w:rsidRPr="00A56F0F">
        <w:rPr>
          <w:rFonts w:ascii="StobiSerif Regular" w:hAnsi="StobiSerif Regular" w:cs="Calibri"/>
        </w:rPr>
        <w:t>Износ на инвестицијата;</w:t>
      </w:r>
    </w:p>
    <w:p w:rsidR="00B3084C" w:rsidRPr="00A56F0F" w:rsidRDefault="00B3084C" w:rsidP="00B3084C">
      <w:pPr>
        <w:pStyle w:val="ListParagraph"/>
        <w:numPr>
          <w:ilvl w:val="0"/>
          <w:numId w:val="13"/>
        </w:numPr>
        <w:spacing w:after="0" w:line="276" w:lineRule="auto"/>
        <w:jc w:val="both"/>
        <w:rPr>
          <w:rFonts w:ascii="StobiSerif Regular" w:hAnsi="StobiSerif Regular" w:cs="Calibri"/>
        </w:rPr>
      </w:pPr>
      <w:r w:rsidRPr="00A56F0F">
        <w:rPr>
          <w:rFonts w:ascii="StobiSerif Regular" w:hAnsi="StobiSerif Regular" w:cs="Calibri"/>
        </w:rPr>
        <w:t>Информации за контакт;</w:t>
      </w:r>
    </w:p>
    <w:p w:rsidR="00B3084C" w:rsidRDefault="00B3084C" w:rsidP="00B3084C">
      <w:pPr>
        <w:pStyle w:val="ListParagraph"/>
        <w:numPr>
          <w:ilvl w:val="0"/>
          <w:numId w:val="13"/>
        </w:numPr>
        <w:spacing w:after="0" w:line="276" w:lineRule="auto"/>
        <w:jc w:val="both"/>
        <w:rPr>
          <w:rFonts w:ascii="StobiSerif Regular" w:hAnsi="StobiSerif Regular" w:cs="Calibri"/>
        </w:rPr>
      </w:pPr>
      <w:r w:rsidRPr="00A56F0F">
        <w:rPr>
          <w:rFonts w:ascii="StobiSerif Regular" w:hAnsi="StobiSerif Regular" w:cs="Calibri"/>
        </w:rPr>
        <w:t>Информации за евентуално членство во мрежи на бизнис ангели.</w:t>
      </w:r>
    </w:p>
    <w:p w:rsidR="0092521E" w:rsidRPr="00A56F0F" w:rsidRDefault="0092521E" w:rsidP="0092521E">
      <w:pPr>
        <w:pStyle w:val="ListParagraph"/>
        <w:spacing w:after="0" w:line="276" w:lineRule="auto"/>
        <w:jc w:val="both"/>
        <w:rPr>
          <w:rFonts w:ascii="StobiSerif Regular" w:hAnsi="StobiSerif Regular" w:cs="Calibri"/>
        </w:rPr>
      </w:pPr>
    </w:p>
    <w:p w:rsidR="00B3084C" w:rsidRPr="00A56F0F" w:rsidRDefault="00B3084C" w:rsidP="00B3084C">
      <w:pPr>
        <w:pStyle w:val="ListParagraph"/>
        <w:numPr>
          <w:ilvl w:val="0"/>
          <w:numId w:val="12"/>
        </w:numPr>
        <w:spacing w:after="0" w:line="276" w:lineRule="auto"/>
        <w:ind w:left="360"/>
        <w:jc w:val="both"/>
        <w:rPr>
          <w:rFonts w:ascii="StobiSerif Regular" w:hAnsi="StobiSerif Regular" w:cs="Calibri"/>
          <w:b/>
          <w:bCs/>
        </w:rPr>
      </w:pPr>
      <w:r w:rsidRPr="00A56F0F">
        <w:rPr>
          <w:rFonts w:ascii="StobiSerif Regular" w:hAnsi="StobiSerif Regular" w:cs="Calibri"/>
        </w:rPr>
        <w:t>Формата и содржината на регистарот и начинот на водење  на регистарот ги пропишува Министерот.</w:t>
      </w:r>
    </w:p>
    <w:p w:rsidR="00B3084C" w:rsidRPr="00A56F0F" w:rsidRDefault="00B3084C" w:rsidP="00B3084C">
      <w:pPr>
        <w:pStyle w:val="ListParagraph"/>
        <w:spacing w:after="0" w:line="276" w:lineRule="auto"/>
        <w:jc w:val="both"/>
        <w:rPr>
          <w:rFonts w:ascii="StobiSerif Regular" w:hAnsi="StobiSerif Regular" w:cs="Calibri"/>
        </w:rPr>
      </w:pPr>
    </w:p>
    <w:p w:rsidR="00B3084C" w:rsidRPr="00A56F0F" w:rsidRDefault="00B3084C" w:rsidP="00B3084C">
      <w:pPr>
        <w:spacing w:after="0" w:line="276" w:lineRule="auto"/>
        <w:jc w:val="both"/>
        <w:rPr>
          <w:rFonts w:ascii="StobiSerif Regular" w:hAnsi="StobiSerif Regular" w:cs="Calibri"/>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Даночни ослободувања и олеснувања</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19</w:t>
      </w:r>
    </w:p>
    <w:p w:rsidR="00B3084C" w:rsidRPr="00A56F0F" w:rsidRDefault="00B3084C" w:rsidP="00B3084C">
      <w:pPr>
        <w:pStyle w:val="ListParagraph"/>
        <w:numPr>
          <w:ilvl w:val="0"/>
          <w:numId w:val="14"/>
        </w:numPr>
        <w:spacing w:after="0" w:line="276" w:lineRule="auto"/>
        <w:jc w:val="both"/>
        <w:rPr>
          <w:rFonts w:ascii="StobiSerif Regular" w:hAnsi="StobiSerif Regular" w:cs="Calibri"/>
        </w:rPr>
      </w:pPr>
      <w:r w:rsidRPr="00A56F0F">
        <w:rPr>
          <w:rFonts w:ascii="StobiSerif Regular" w:hAnsi="StobiSerif Regular" w:cs="Calibri"/>
        </w:rPr>
        <w:t xml:space="preserve">Индивидуалните инвеститори - бизнис ангели на кои им е издадено Решение за  упис на инвестицијата во регистарот на инвестиции на индивидуални инвеститори – бизнис ангели, имаат право на: </w:t>
      </w:r>
    </w:p>
    <w:p w:rsidR="00B3084C" w:rsidRPr="00A56F0F" w:rsidRDefault="00B3084C" w:rsidP="00B3084C">
      <w:pPr>
        <w:pStyle w:val="ListParagraph"/>
        <w:numPr>
          <w:ilvl w:val="0"/>
          <w:numId w:val="6"/>
        </w:numPr>
        <w:spacing w:after="0" w:line="276" w:lineRule="auto"/>
        <w:jc w:val="both"/>
        <w:rPr>
          <w:rFonts w:ascii="StobiSerif Regular" w:hAnsi="StobiSerif Regular" w:cs="Calibri"/>
        </w:rPr>
      </w:pPr>
      <w:r w:rsidRPr="00A56F0F">
        <w:rPr>
          <w:rFonts w:ascii="StobiSerif Regular" w:hAnsi="StobiSerif Regular" w:cs="Calibri"/>
        </w:rPr>
        <w:t>50% ослободување од данок на</w:t>
      </w:r>
      <w:r w:rsidRPr="00A56F0F">
        <w:rPr>
          <w:rFonts w:ascii="StobiSerif Regular" w:hAnsi="StobiSerif Regular" w:cs="Calibri"/>
          <w:lang w:val="ru-RU"/>
        </w:rPr>
        <w:t xml:space="preserve"> </w:t>
      </w:r>
      <w:r w:rsidRPr="00A56F0F">
        <w:rPr>
          <w:rFonts w:ascii="StobiSerif Regular" w:hAnsi="StobiSerif Regular" w:cs="Calibri"/>
        </w:rPr>
        <w:t xml:space="preserve">личен доход по основ на дивиденда </w:t>
      </w:r>
      <w:r w:rsidRPr="00A56F0F">
        <w:rPr>
          <w:rFonts w:ascii="StobiSerif Regular" w:hAnsi="StobiSerif Regular" w:cs="Calibri"/>
          <w:color w:val="000000"/>
          <w:shd w:val="clear" w:color="auto" w:fill="FFFFFF"/>
        </w:rPr>
        <w:t xml:space="preserve">остварена со учество во добивката на </w:t>
      </w:r>
      <w:r w:rsidRPr="00A56F0F">
        <w:rPr>
          <w:rFonts w:ascii="StobiSerif Regular" w:hAnsi="StobiSerif Regular" w:cs="Calibri"/>
        </w:rPr>
        <w:t>друштвото во кое имаат инвестирано, а за период од пет години од денот на стекнување со уделот во друштвото.</w:t>
      </w:r>
    </w:p>
    <w:p w:rsidR="00B3084C" w:rsidRPr="00A56F0F" w:rsidRDefault="00B3084C" w:rsidP="00B3084C">
      <w:pPr>
        <w:pStyle w:val="ListParagraph"/>
        <w:numPr>
          <w:ilvl w:val="0"/>
          <w:numId w:val="6"/>
        </w:numPr>
        <w:spacing w:after="0" w:line="276" w:lineRule="auto"/>
        <w:jc w:val="both"/>
        <w:rPr>
          <w:rFonts w:ascii="StobiSerif Regular" w:hAnsi="StobiSerif Regular" w:cs="Calibri"/>
        </w:rPr>
      </w:pPr>
      <w:r w:rsidRPr="00A56F0F">
        <w:rPr>
          <w:rFonts w:ascii="StobiSerif Regular" w:hAnsi="StobiSerif Regular" w:cs="Calibri"/>
        </w:rPr>
        <w:t xml:space="preserve">Ослободувања од 100% од данок на личен доход за капитална добивка остварена од продажба на уделот (ангелската инвестиција) до вредноста на 100.000 евра во денарска противвредност , односно ослободување од 50% за делот од капиталната добивка кој го надминува износот од  100.000 евра во денарска противвредност, а под услов индивидуалниот инвеститор - бизнис ангел да не го отуѓува уделот  во период од 3 (три) годни откако се стекнал со него. </w:t>
      </w:r>
    </w:p>
    <w:p w:rsidR="00B3084C" w:rsidRPr="00A56F0F" w:rsidRDefault="00B3084C" w:rsidP="00B3084C">
      <w:pPr>
        <w:spacing w:after="0" w:line="276" w:lineRule="auto"/>
        <w:ind w:left="360"/>
        <w:jc w:val="both"/>
        <w:rPr>
          <w:rFonts w:ascii="StobiSerif Regular" w:hAnsi="StobiSerif Regular" w:cs="Calibri"/>
          <w:lang w:val="ru-RU"/>
        </w:rPr>
      </w:pPr>
    </w:p>
    <w:p w:rsidR="00B3084C" w:rsidRPr="00A56F0F" w:rsidRDefault="00B3084C" w:rsidP="00B3084C">
      <w:pPr>
        <w:pStyle w:val="ListParagraph"/>
        <w:numPr>
          <w:ilvl w:val="0"/>
          <w:numId w:val="14"/>
        </w:numPr>
        <w:spacing w:after="0" w:line="276" w:lineRule="auto"/>
        <w:jc w:val="both"/>
        <w:rPr>
          <w:rFonts w:ascii="StobiSerif Regular" w:hAnsi="StobiSerif Regular" w:cs="Calibri"/>
        </w:rPr>
      </w:pPr>
      <w:r w:rsidRPr="00A56F0F">
        <w:rPr>
          <w:rFonts w:ascii="StobiSerif Regular" w:hAnsi="StobiSerif Regular" w:cs="Calibri"/>
        </w:rPr>
        <w:t xml:space="preserve">Вкупната, кумулативна вредност на износите за кои се доделуваат даночните ослободувања согласно одредбите од ставот (1) на овој член  не може да го надмине износот од 250.000 евра во денарска противвредност. </w:t>
      </w:r>
    </w:p>
    <w:p w:rsidR="00B3084C" w:rsidRPr="00A56F0F" w:rsidRDefault="00B3084C" w:rsidP="00B3084C">
      <w:pPr>
        <w:pStyle w:val="ListParagraph"/>
        <w:numPr>
          <w:ilvl w:val="0"/>
          <w:numId w:val="14"/>
        </w:numPr>
        <w:spacing w:after="0" w:line="276" w:lineRule="auto"/>
        <w:jc w:val="both"/>
        <w:rPr>
          <w:rFonts w:ascii="StobiSerif Regular" w:hAnsi="StobiSerif Regular" w:cs="Calibri"/>
        </w:rPr>
      </w:pPr>
      <w:r w:rsidRPr="00A56F0F">
        <w:rPr>
          <w:rFonts w:ascii="StobiSerif Regular" w:hAnsi="StobiSerif Regular" w:cs="Calibri"/>
        </w:rPr>
        <w:t xml:space="preserve">Начинот на спроведување на даночните ослободувања од данокот на личен доход од ставот (1) на овој член ги пропишува Министерот за финансии во соработка со Министерот за економија и труд. </w:t>
      </w:r>
    </w:p>
    <w:p w:rsidR="00B3084C" w:rsidRDefault="00B3084C" w:rsidP="00B3084C">
      <w:pPr>
        <w:spacing w:after="0" w:line="276" w:lineRule="auto"/>
        <w:jc w:val="both"/>
        <w:rPr>
          <w:rFonts w:ascii="StobiSerif Regular" w:hAnsi="StobiSerif Regular" w:cs="Calibri"/>
        </w:rPr>
      </w:pPr>
    </w:p>
    <w:p w:rsidR="0092521E" w:rsidRDefault="0092521E" w:rsidP="00B3084C">
      <w:pPr>
        <w:spacing w:after="0" w:line="276" w:lineRule="auto"/>
        <w:jc w:val="both"/>
        <w:rPr>
          <w:rFonts w:ascii="StobiSerif Regular" w:hAnsi="StobiSerif Regular" w:cs="Calibri"/>
        </w:rPr>
      </w:pPr>
    </w:p>
    <w:p w:rsidR="0092521E" w:rsidRDefault="0092521E" w:rsidP="00B3084C">
      <w:pPr>
        <w:spacing w:after="0" w:line="276" w:lineRule="auto"/>
        <w:jc w:val="both"/>
        <w:rPr>
          <w:rFonts w:ascii="StobiSerif Regular" w:hAnsi="StobiSerif Regular" w:cs="Calibri"/>
        </w:rPr>
      </w:pPr>
    </w:p>
    <w:p w:rsidR="0092521E" w:rsidRDefault="0092521E" w:rsidP="00B3084C">
      <w:pPr>
        <w:spacing w:after="0" w:line="276" w:lineRule="auto"/>
        <w:jc w:val="both"/>
        <w:rPr>
          <w:rFonts w:ascii="StobiSerif Regular" w:hAnsi="StobiSerif Regular" w:cs="Calibri"/>
        </w:rPr>
      </w:pPr>
    </w:p>
    <w:p w:rsidR="0092521E" w:rsidRDefault="0092521E" w:rsidP="00B3084C">
      <w:pPr>
        <w:spacing w:after="0" w:line="276" w:lineRule="auto"/>
        <w:jc w:val="both"/>
        <w:rPr>
          <w:rFonts w:ascii="StobiSerif Regular" w:hAnsi="StobiSerif Regular" w:cs="Calibri"/>
        </w:rPr>
      </w:pPr>
    </w:p>
    <w:p w:rsidR="00B3084C" w:rsidRPr="00A56F0F" w:rsidRDefault="00B3084C" w:rsidP="00B3084C">
      <w:pPr>
        <w:spacing w:after="0" w:line="276" w:lineRule="auto"/>
        <w:jc w:val="center"/>
        <w:rPr>
          <w:rFonts w:ascii="StobiSerif Regular" w:hAnsi="StobiSerif Regular" w:cs="Calibri"/>
        </w:rPr>
      </w:pPr>
      <w:r w:rsidRPr="00A56F0F">
        <w:rPr>
          <w:rFonts w:ascii="StobiSerif Regular" w:hAnsi="StobiSerif Regular" w:cs="Calibri"/>
          <w:b/>
          <w:bCs/>
        </w:rPr>
        <w:t>III.</w:t>
      </w:r>
      <w:r w:rsidRPr="00A56F0F">
        <w:rPr>
          <w:rFonts w:ascii="StobiSerif Regular" w:hAnsi="StobiSerif Regular" w:cs="Calibri"/>
        </w:rPr>
        <w:t xml:space="preserve"> </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MРЕЖИ НА БИЗНИС АНГЕЛИ</w:t>
      </w:r>
    </w:p>
    <w:p w:rsidR="00B3084C" w:rsidRDefault="00B3084C" w:rsidP="00B3084C">
      <w:pPr>
        <w:spacing w:after="0" w:line="276" w:lineRule="auto"/>
        <w:jc w:val="center"/>
        <w:rPr>
          <w:rFonts w:ascii="StobiSerif Regular" w:hAnsi="StobiSerif Regular" w:cs="Calibri"/>
          <w:b/>
          <w:bCs/>
        </w:rPr>
      </w:pPr>
    </w:p>
    <w:p w:rsidR="0092521E" w:rsidRPr="00A56F0F" w:rsidRDefault="0092521E"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Основање на мрежи на бизнис ангели</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20</w:t>
      </w:r>
    </w:p>
    <w:p w:rsidR="00B3084C" w:rsidRPr="00A56F0F" w:rsidRDefault="00B3084C" w:rsidP="00B3084C">
      <w:pPr>
        <w:pStyle w:val="ListParagraph"/>
        <w:numPr>
          <w:ilvl w:val="0"/>
          <w:numId w:val="15"/>
        </w:numPr>
        <w:spacing w:after="0" w:line="276" w:lineRule="auto"/>
        <w:ind w:left="360"/>
        <w:jc w:val="both"/>
        <w:rPr>
          <w:rFonts w:ascii="StobiSerif Regular" w:hAnsi="StobiSerif Regular" w:cs="Calibri"/>
        </w:rPr>
      </w:pPr>
      <w:r w:rsidRPr="00A56F0F">
        <w:rPr>
          <w:rFonts w:ascii="StobiSerif Regular" w:hAnsi="StobiSerif Regular" w:cs="Calibri"/>
        </w:rPr>
        <w:t xml:space="preserve">Мрежите на индивидуалните инвеститори-бизнис ангели се основаат со цел да се промовира и зајакне соработката, размената на информации и спојувањето на индивидуалните инвеститори - бизнис ангели кои располагаат со финансиски средства со  претприемачите кои имаа потреба од финансирање. </w:t>
      </w:r>
    </w:p>
    <w:p w:rsidR="00B3084C" w:rsidRPr="00A56F0F" w:rsidRDefault="00B3084C" w:rsidP="00B3084C">
      <w:pPr>
        <w:pStyle w:val="ListParagraph"/>
        <w:numPr>
          <w:ilvl w:val="0"/>
          <w:numId w:val="15"/>
        </w:numPr>
        <w:spacing w:after="0" w:line="276" w:lineRule="auto"/>
        <w:ind w:left="360"/>
        <w:jc w:val="both"/>
        <w:rPr>
          <w:rFonts w:ascii="StobiSerif Regular" w:hAnsi="StobiSerif Regular" w:cs="Calibri"/>
        </w:rPr>
      </w:pPr>
      <w:r w:rsidRPr="00A56F0F">
        <w:rPr>
          <w:rFonts w:ascii="StobiSerif Regular" w:hAnsi="StobiSerif Regular" w:cs="Calibri"/>
        </w:rPr>
        <w:t>Мрежите на индивидуалните инвеститори - бизнис ангели се непрофитни правни лица кои  се организираат согласно одредбите на Законот за здруженија и фондации.</w:t>
      </w:r>
    </w:p>
    <w:p w:rsidR="00B3084C" w:rsidRPr="00A56F0F" w:rsidRDefault="00B3084C" w:rsidP="00B3084C">
      <w:pPr>
        <w:pStyle w:val="ListParagraph"/>
        <w:numPr>
          <w:ilvl w:val="0"/>
          <w:numId w:val="15"/>
        </w:numPr>
        <w:spacing w:after="0" w:line="276" w:lineRule="auto"/>
        <w:ind w:left="360"/>
        <w:jc w:val="both"/>
        <w:rPr>
          <w:rFonts w:ascii="StobiSerif Regular" w:hAnsi="StobiSerif Regular" w:cs="Calibri"/>
        </w:rPr>
      </w:pPr>
      <w:r w:rsidRPr="00A56F0F">
        <w:rPr>
          <w:rFonts w:ascii="StobiSerif Regular" w:hAnsi="StobiSerif Regular" w:cs="Calibri"/>
        </w:rPr>
        <w:t>Мрежите на индивидуалните инвеститори бизнис ангели работат во согласност со прописите утврдени во овој закон, со законите кои имаат супсидијарна примена и другите релевантни важечки прописи.</w:t>
      </w:r>
    </w:p>
    <w:p w:rsidR="00B3084C" w:rsidRPr="00A56F0F" w:rsidRDefault="00B3084C" w:rsidP="00B3084C">
      <w:pPr>
        <w:pStyle w:val="ListParagraph"/>
        <w:numPr>
          <w:ilvl w:val="0"/>
          <w:numId w:val="15"/>
        </w:numPr>
        <w:spacing w:after="0" w:line="276" w:lineRule="auto"/>
        <w:ind w:left="360"/>
        <w:jc w:val="both"/>
        <w:rPr>
          <w:rFonts w:ascii="StobiSerif Regular" w:hAnsi="StobiSerif Regular" w:cs="Calibri"/>
        </w:rPr>
      </w:pPr>
      <w:r w:rsidRPr="00A56F0F">
        <w:rPr>
          <w:rFonts w:ascii="StobiSerif Regular" w:hAnsi="StobiSerif Regular" w:cs="Calibri"/>
        </w:rPr>
        <w:t>Мрежите на индивидуални инвеститори – бизнис ангели може да учествуваат во активности со кои се стимулира ангелското инвестирање и да аплицираат за добивање на средства од буџетот на Република Северна Македонија и други донатори со кои се промовира и стимулира ангелското инвестирање.</w:t>
      </w:r>
    </w:p>
    <w:p w:rsidR="00B3084C" w:rsidRPr="00A56F0F" w:rsidRDefault="00B3084C" w:rsidP="00B3084C">
      <w:pPr>
        <w:pStyle w:val="ListParagraph"/>
        <w:numPr>
          <w:ilvl w:val="0"/>
          <w:numId w:val="15"/>
        </w:numPr>
        <w:spacing w:after="0" w:line="276" w:lineRule="auto"/>
        <w:ind w:left="360"/>
        <w:jc w:val="both"/>
        <w:rPr>
          <w:rFonts w:ascii="StobiSerif Regular" w:hAnsi="StobiSerif Regular" w:cs="Calibri"/>
        </w:rPr>
      </w:pPr>
      <w:r w:rsidRPr="00A56F0F">
        <w:rPr>
          <w:rFonts w:ascii="StobiSerif Regular" w:hAnsi="StobiSerif Regular" w:cs="Calibri"/>
        </w:rPr>
        <w:t xml:space="preserve">За да можат да аплицираат за средствата од став 4 на овој член мрежите на бизнис ангели мора да докажат дека во нив членуваат најмалку 3 индивидуални инвеститори – бизнис ангели, чии инвестиции се регистрирани во регистарот на инвестиции на индивидуални инвеститори. </w:t>
      </w:r>
    </w:p>
    <w:p w:rsidR="00A56F0F" w:rsidRDefault="00A56F0F" w:rsidP="00B3084C">
      <w:pPr>
        <w:spacing w:after="0" w:line="276" w:lineRule="auto"/>
        <w:jc w:val="center"/>
        <w:rPr>
          <w:rFonts w:ascii="StobiSerif Regular" w:hAnsi="StobiSerif Regular" w:cs="Calibri"/>
          <w:b/>
          <w:bCs/>
        </w:rPr>
      </w:pPr>
    </w:p>
    <w:p w:rsidR="00A56F0F" w:rsidRDefault="00A56F0F"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Поддршка на мрежите на бизнис ангели</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 xml:space="preserve">Член 21 </w:t>
      </w:r>
    </w:p>
    <w:p w:rsidR="00B3084C" w:rsidRPr="00A56F0F" w:rsidRDefault="00B3084C" w:rsidP="00A56F0F">
      <w:pPr>
        <w:spacing w:after="0" w:line="276" w:lineRule="auto"/>
        <w:jc w:val="both"/>
        <w:rPr>
          <w:rFonts w:ascii="StobiSerif Regular" w:hAnsi="StobiSerif Regular" w:cs="Calibri"/>
        </w:rPr>
      </w:pPr>
      <w:r w:rsidRPr="00A56F0F">
        <w:rPr>
          <w:rFonts w:ascii="StobiSerif Regular" w:hAnsi="StobiSerif Regular" w:cs="Calibri"/>
        </w:rPr>
        <w:t>Заради зголемување на конкурентноста и иновативноста и зајакнување и интензивирање  на комуникацијата помеѓу потенцијалните индивидуални инвеститори - бизнис ангели и претприемачите, во Програмите за развој и претприемништвото и конкурентноста на малите и средни претпријатија се предвидуваат мерки, активности и средства за поддршка и развој на мрежите на бизнис ангели, а кои се финансирани од Владата на Република Северна Македонија</w:t>
      </w:r>
      <w:r w:rsidR="00323C71">
        <w:rPr>
          <w:rFonts w:ascii="StobiSerif Regular" w:hAnsi="StobiSerif Regular" w:cs="Calibri"/>
        </w:rPr>
        <w:t>.</w:t>
      </w:r>
      <w:r w:rsidRPr="00A56F0F">
        <w:rPr>
          <w:rFonts w:ascii="StobiSerif Regular" w:hAnsi="StobiSerif Regular" w:cs="Calibri"/>
        </w:rPr>
        <w:t xml:space="preserve"> </w:t>
      </w:r>
    </w:p>
    <w:p w:rsidR="00B3084C" w:rsidRPr="00A56F0F" w:rsidRDefault="00B3084C" w:rsidP="00A56F0F">
      <w:pPr>
        <w:spacing w:after="0" w:line="276" w:lineRule="auto"/>
        <w:ind w:firstLine="426"/>
        <w:jc w:val="both"/>
        <w:rPr>
          <w:rFonts w:ascii="StobiSerif Regular" w:hAnsi="StobiSerif Regular" w:cs="Calibri"/>
          <w:b/>
          <w:bCs/>
        </w:rPr>
      </w:pPr>
    </w:p>
    <w:p w:rsidR="00B3084C" w:rsidRPr="00A56F0F" w:rsidRDefault="00B3084C" w:rsidP="00975F3A">
      <w:pPr>
        <w:spacing w:after="0" w:line="240"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lastRenderedPageBreak/>
        <w:t>Обработка  на податоци</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22</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Информациите од бизнис ангелите и другите информации доставени од трговските друштва во кои вложуваат бизнис ангели ќе се користат за обработка за статистички цели, анализи и креирање на политики од страна на Министерството.</w:t>
      </w:r>
    </w:p>
    <w:p w:rsidR="00B3084C" w:rsidRDefault="00B3084C" w:rsidP="00B3084C">
      <w:pPr>
        <w:spacing w:after="0" w:line="276" w:lineRule="auto"/>
        <w:jc w:val="both"/>
        <w:rPr>
          <w:rFonts w:ascii="StobiSerif Regular" w:hAnsi="StobiSerif Regular" w:cs="Calibri"/>
        </w:rPr>
      </w:pPr>
    </w:p>
    <w:p w:rsidR="00332379" w:rsidRPr="00A56F0F" w:rsidRDefault="00332379" w:rsidP="00B3084C">
      <w:pPr>
        <w:spacing w:after="0" w:line="276" w:lineRule="auto"/>
        <w:jc w:val="both"/>
        <w:rPr>
          <w:rFonts w:ascii="StobiSerif Regular" w:hAnsi="StobiSerif Regular" w:cs="Calibri"/>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IV.</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 xml:space="preserve">НАДЗОР И КОНТРОЛА </w:t>
      </w:r>
    </w:p>
    <w:p w:rsidR="00B3084C" w:rsidRPr="00A56F0F" w:rsidRDefault="00B3084C" w:rsidP="00B3084C">
      <w:pPr>
        <w:spacing w:after="0" w:line="276" w:lineRule="auto"/>
        <w:jc w:val="both"/>
        <w:rPr>
          <w:rFonts w:ascii="StobiSerif Regular" w:hAnsi="StobiSerif Regular" w:cs="Calibri"/>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23</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color w:val="000000"/>
          <w:shd w:val="clear" w:color="auto" w:fill="FFFFFF"/>
        </w:rPr>
        <w:t>Надзор над спроведувањето на одредбите од овој закон врши Министерството</w:t>
      </w:r>
      <w:r w:rsidRPr="00A56F0F">
        <w:rPr>
          <w:rFonts w:ascii="StobiSerif Regular" w:hAnsi="StobiSerif Regular" w:cs="Calibri"/>
        </w:rPr>
        <w:t xml:space="preserve"> за економија и труд.</w:t>
      </w:r>
    </w:p>
    <w:p w:rsidR="00B3084C" w:rsidRDefault="00B3084C" w:rsidP="00B3084C">
      <w:pPr>
        <w:pStyle w:val="ListParagraph"/>
        <w:spacing w:after="0" w:line="276" w:lineRule="auto"/>
        <w:jc w:val="both"/>
        <w:rPr>
          <w:rFonts w:ascii="StobiSerif Regular" w:hAnsi="StobiSerif Regular" w:cs="Calibri"/>
          <w:b/>
          <w:bCs/>
        </w:rPr>
      </w:pPr>
    </w:p>
    <w:p w:rsidR="00332379" w:rsidRPr="00A56F0F" w:rsidRDefault="00332379" w:rsidP="00B3084C">
      <w:pPr>
        <w:pStyle w:val="ListParagraph"/>
        <w:spacing w:after="0" w:line="276" w:lineRule="auto"/>
        <w:jc w:val="both"/>
        <w:rPr>
          <w:rFonts w:ascii="StobiSerif Regular" w:hAnsi="StobiSerif Regular" w:cs="Calibri"/>
          <w:b/>
          <w:bCs/>
        </w:rPr>
      </w:pPr>
    </w:p>
    <w:p w:rsidR="00B3084C" w:rsidRPr="00A56F0F" w:rsidRDefault="00B3084C" w:rsidP="00B3084C">
      <w:pPr>
        <w:pStyle w:val="ListParagraph"/>
        <w:spacing w:after="0" w:line="276" w:lineRule="auto"/>
        <w:ind w:left="0"/>
        <w:jc w:val="center"/>
        <w:rPr>
          <w:rFonts w:ascii="StobiSerif Regular" w:hAnsi="StobiSerif Regular" w:cs="Calibri"/>
          <w:b/>
          <w:bCs/>
        </w:rPr>
      </w:pPr>
      <w:r w:rsidRPr="00A56F0F">
        <w:rPr>
          <w:rFonts w:ascii="StobiSerif Regular" w:hAnsi="StobiSerif Regular" w:cs="Calibri"/>
          <w:b/>
          <w:bCs/>
        </w:rPr>
        <w:t xml:space="preserve">V. </w:t>
      </w:r>
    </w:p>
    <w:p w:rsidR="00B3084C" w:rsidRPr="00A56F0F" w:rsidRDefault="00B3084C" w:rsidP="00B3084C">
      <w:pPr>
        <w:pStyle w:val="ListParagraph"/>
        <w:spacing w:after="0" w:line="276" w:lineRule="auto"/>
        <w:ind w:left="0"/>
        <w:jc w:val="center"/>
        <w:rPr>
          <w:rFonts w:ascii="StobiSerif Regular" w:hAnsi="StobiSerif Regular" w:cs="Calibri"/>
          <w:b/>
          <w:bCs/>
        </w:rPr>
      </w:pPr>
      <w:r w:rsidRPr="00A56F0F">
        <w:rPr>
          <w:rFonts w:ascii="StobiSerif Regular" w:hAnsi="StobiSerif Regular" w:cs="Calibri"/>
          <w:b/>
          <w:bCs/>
        </w:rPr>
        <w:t>ПРЕКРШОЧНИ ОДРЕДБИ</w:t>
      </w:r>
    </w:p>
    <w:p w:rsidR="00B3084C" w:rsidRPr="00A56F0F" w:rsidRDefault="00B3084C" w:rsidP="00B3084C">
      <w:pPr>
        <w:pStyle w:val="ListParagraph"/>
        <w:spacing w:after="0" w:line="276" w:lineRule="auto"/>
        <w:ind w:left="0"/>
        <w:jc w:val="center"/>
        <w:rPr>
          <w:rFonts w:ascii="StobiSerif Regular" w:hAnsi="StobiSerif Regular" w:cs="Calibri"/>
          <w:b/>
          <w:bCs/>
        </w:rPr>
      </w:pPr>
    </w:p>
    <w:p w:rsidR="00B3084C" w:rsidRPr="00A56F0F" w:rsidRDefault="00B3084C" w:rsidP="00B3084C">
      <w:pPr>
        <w:pStyle w:val="ListParagraph"/>
        <w:spacing w:after="0" w:line="276" w:lineRule="auto"/>
        <w:ind w:left="0"/>
        <w:jc w:val="center"/>
        <w:rPr>
          <w:rFonts w:ascii="StobiSerif Regular" w:hAnsi="StobiSerif Regular" w:cs="Calibri"/>
          <w:b/>
          <w:bCs/>
        </w:rPr>
      </w:pPr>
      <w:r w:rsidRPr="00A56F0F">
        <w:rPr>
          <w:rFonts w:ascii="StobiSerif Regular" w:hAnsi="StobiSerif Regular" w:cs="Calibri"/>
          <w:b/>
          <w:bCs/>
        </w:rPr>
        <w:t>Прекршочен орган</w:t>
      </w:r>
    </w:p>
    <w:p w:rsidR="00B3084C" w:rsidRPr="00A56F0F" w:rsidRDefault="00B3084C" w:rsidP="00B3084C">
      <w:pPr>
        <w:pStyle w:val="ListParagraph"/>
        <w:spacing w:after="0" w:line="276" w:lineRule="auto"/>
        <w:jc w:val="center"/>
        <w:rPr>
          <w:rFonts w:ascii="StobiSerif Regular" w:hAnsi="StobiSerif Regular" w:cs="Calibri"/>
          <w:b/>
          <w:bCs/>
        </w:rPr>
      </w:pPr>
      <w:r w:rsidRPr="00A56F0F">
        <w:rPr>
          <w:rFonts w:ascii="StobiSerif Regular" w:hAnsi="StobiSerif Regular" w:cs="Calibri"/>
          <w:b/>
          <w:bCs/>
        </w:rPr>
        <w:t> </w:t>
      </w:r>
    </w:p>
    <w:p w:rsidR="00B3084C" w:rsidRPr="00A56F0F" w:rsidRDefault="00B3084C" w:rsidP="00B3084C">
      <w:pPr>
        <w:pStyle w:val="ListParagraph"/>
        <w:spacing w:after="0" w:line="276" w:lineRule="auto"/>
        <w:ind w:left="-90"/>
        <w:jc w:val="center"/>
        <w:rPr>
          <w:rFonts w:ascii="StobiSerif Regular" w:hAnsi="StobiSerif Regular" w:cs="Calibri"/>
          <w:b/>
          <w:bCs/>
        </w:rPr>
      </w:pPr>
      <w:r w:rsidRPr="00A56F0F">
        <w:rPr>
          <w:rFonts w:ascii="StobiSerif Regular" w:hAnsi="StobiSerif Regular" w:cs="Calibri"/>
          <w:b/>
          <w:bCs/>
        </w:rPr>
        <w:t>Член 24</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За прекршоците утврдени со овој закон прекршочна постапка води и прекршочна санкција изрекува надлежен суд. </w:t>
      </w:r>
    </w:p>
    <w:p w:rsidR="00B3084C" w:rsidRPr="00A56F0F" w:rsidRDefault="00B3084C" w:rsidP="00B3084C">
      <w:pPr>
        <w:pStyle w:val="ListParagraph"/>
        <w:spacing w:after="0" w:line="276" w:lineRule="auto"/>
        <w:ind w:left="0"/>
        <w:jc w:val="center"/>
        <w:rPr>
          <w:rFonts w:ascii="StobiSerif Regular" w:hAnsi="StobiSerif Regular" w:cs="Calibri"/>
          <w:b/>
          <w:bCs/>
        </w:rPr>
      </w:pPr>
    </w:p>
    <w:p w:rsidR="00B3084C" w:rsidRPr="00A56F0F" w:rsidRDefault="00B3084C" w:rsidP="00B3084C">
      <w:pPr>
        <w:pStyle w:val="ListParagraph"/>
        <w:spacing w:after="0" w:line="276" w:lineRule="auto"/>
        <w:ind w:left="0"/>
        <w:jc w:val="center"/>
        <w:rPr>
          <w:rFonts w:ascii="StobiSerif Regular" w:hAnsi="StobiSerif Regular" w:cs="Calibri"/>
          <w:b/>
          <w:bCs/>
        </w:rPr>
      </w:pPr>
      <w:r w:rsidRPr="00A56F0F">
        <w:rPr>
          <w:rFonts w:ascii="StobiSerif Regular" w:hAnsi="StobiSerif Regular" w:cs="Calibri"/>
          <w:b/>
          <w:bCs/>
        </w:rPr>
        <w:t>Член 25</w:t>
      </w:r>
    </w:p>
    <w:p w:rsidR="00B3084C" w:rsidRPr="00A56F0F" w:rsidRDefault="00B3084C" w:rsidP="00B3084C">
      <w:pPr>
        <w:pStyle w:val="ListParagraph"/>
        <w:numPr>
          <w:ilvl w:val="0"/>
          <w:numId w:val="16"/>
        </w:numPr>
        <w:spacing w:after="0" w:line="276" w:lineRule="auto"/>
        <w:jc w:val="both"/>
        <w:rPr>
          <w:rFonts w:ascii="StobiSerif Regular" w:hAnsi="StobiSerif Regular" w:cs="Calibri"/>
        </w:rPr>
      </w:pPr>
      <w:r w:rsidRPr="00A56F0F">
        <w:rPr>
          <w:rFonts w:ascii="StobiSerif Regular" w:hAnsi="StobiSerif Regular" w:cs="Calibri"/>
        </w:rPr>
        <w:t>Глоба во износ од 500 до 1.000 евра во денарска противвредност ќе му се изрече за прекршок на правно лице микро трговец, од 1.000 до 2.000 евра во денарска противвредност за прекршок на правно лице мал трговец, од 2.000 до 3.000 евра во денарска противвредност за прекршок на правно лице - среден трговец, ако даде неточни податоци во изјавата од член 15 став 2 точка 5 од овој закон.</w:t>
      </w:r>
    </w:p>
    <w:p w:rsidR="00B3084C" w:rsidRPr="00A56F0F" w:rsidRDefault="00B3084C" w:rsidP="00B3084C">
      <w:pPr>
        <w:pStyle w:val="ListParagraph"/>
        <w:numPr>
          <w:ilvl w:val="0"/>
          <w:numId w:val="16"/>
        </w:numPr>
        <w:spacing w:after="0" w:line="276" w:lineRule="auto"/>
        <w:jc w:val="both"/>
        <w:rPr>
          <w:rFonts w:ascii="StobiSerif Regular" w:hAnsi="StobiSerif Regular" w:cs="Calibri"/>
        </w:rPr>
      </w:pPr>
      <w:r w:rsidRPr="00A56F0F">
        <w:rPr>
          <w:rFonts w:ascii="StobiSerif Regular" w:hAnsi="StobiSerif Regular" w:cs="Calibri"/>
        </w:rPr>
        <w:t>Глоба во износ од 300 до 500 евра во денарска противвредност ќе му се изрече за прекршоците од ставот еден на овој член и на одговорното лице во правното лице.</w:t>
      </w:r>
    </w:p>
    <w:p w:rsidR="00332379" w:rsidRPr="00A56F0F" w:rsidRDefault="00332379"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 xml:space="preserve">VI. </w:t>
      </w: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ПРЕОДНИ И ЗАВРШНИ ОДРЕДБИ</w:t>
      </w:r>
    </w:p>
    <w:p w:rsidR="00F536BD" w:rsidRDefault="00F536BD"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25</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 xml:space="preserve">Подзаконските акти кои произлегуваат од овој закон ќе се донесат во рок од два месеци од денот на влегување во сила на овој закон </w:t>
      </w:r>
    </w:p>
    <w:p w:rsidR="00F536BD" w:rsidRPr="00A56F0F" w:rsidRDefault="00F536BD" w:rsidP="00B3084C">
      <w:pPr>
        <w:spacing w:after="0" w:line="276" w:lineRule="auto"/>
        <w:jc w:val="center"/>
        <w:rPr>
          <w:rFonts w:ascii="StobiSerif Regular" w:hAnsi="StobiSerif Regular" w:cs="Calibri"/>
          <w:b/>
          <w:bCs/>
        </w:rPr>
      </w:pPr>
    </w:p>
    <w:p w:rsidR="00B3084C" w:rsidRPr="00A56F0F" w:rsidRDefault="00B3084C" w:rsidP="00B3084C">
      <w:pPr>
        <w:spacing w:after="0" w:line="276" w:lineRule="auto"/>
        <w:jc w:val="center"/>
        <w:rPr>
          <w:rFonts w:ascii="StobiSerif Regular" w:hAnsi="StobiSerif Regular" w:cs="Calibri"/>
          <w:b/>
          <w:bCs/>
        </w:rPr>
      </w:pPr>
      <w:r w:rsidRPr="00A56F0F">
        <w:rPr>
          <w:rFonts w:ascii="StobiSerif Regular" w:hAnsi="StobiSerif Regular" w:cs="Calibri"/>
          <w:b/>
          <w:bCs/>
        </w:rPr>
        <w:t>Член 26</w:t>
      </w:r>
    </w:p>
    <w:p w:rsidR="00B3084C" w:rsidRPr="00A56F0F" w:rsidRDefault="00B3084C" w:rsidP="00B3084C">
      <w:pPr>
        <w:spacing w:after="0" w:line="276" w:lineRule="auto"/>
        <w:jc w:val="both"/>
        <w:rPr>
          <w:rFonts w:ascii="StobiSerif Regular" w:hAnsi="StobiSerif Regular" w:cs="Calibri"/>
        </w:rPr>
      </w:pPr>
      <w:r w:rsidRPr="00A56F0F">
        <w:rPr>
          <w:rFonts w:ascii="StobiSerif Regular" w:hAnsi="StobiSerif Regular" w:cs="Calibri"/>
        </w:rPr>
        <w:t>Овој закон влегува во сила осмиот ден од денот на објавувањето во „Службен весник на Република Северна Македонија“.</w:t>
      </w:r>
    </w:p>
    <w:p w:rsidR="00BC0911" w:rsidRPr="00A56F0F" w:rsidRDefault="00BC0911">
      <w:pPr>
        <w:rPr>
          <w:rFonts w:ascii="StobiSerif Regular" w:hAnsi="StobiSerif Regular"/>
        </w:rPr>
      </w:pPr>
    </w:p>
    <w:sectPr w:rsidR="00BC0911" w:rsidRPr="00A56F0F" w:rsidSect="00023412">
      <w:headerReference w:type="default" r:id="rId7"/>
      <w:footerReference w:type="default" r:id="rId8"/>
      <w:headerReference w:type="first" r:id="rId9"/>
      <w:pgSz w:w="11906" w:h="16838"/>
      <w:pgMar w:top="171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0EA" w:rsidRDefault="002460EA" w:rsidP="00B3084C">
      <w:pPr>
        <w:spacing w:after="0" w:line="240" w:lineRule="auto"/>
      </w:pPr>
      <w:r>
        <w:separator/>
      </w:r>
    </w:p>
  </w:endnote>
  <w:endnote w:type="continuationSeparator" w:id="0">
    <w:p w:rsidR="002460EA" w:rsidRDefault="002460EA" w:rsidP="00B3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760115"/>
      <w:docPartObj>
        <w:docPartGallery w:val="Page Numbers (Bottom of Page)"/>
        <w:docPartUnique/>
      </w:docPartObj>
    </w:sdtPr>
    <w:sdtEndPr>
      <w:rPr>
        <w:noProof/>
      </w:rPr>
    </w:sdtEndPr>
    <w:sdtContent>
      <w:p w:rsidR="0092521E" w:rsidRDefault="0092521E">
        <w:pPr>
          <w:pStyle w:val="Footer"/>
          <w:jc w:val="right"/>
        </w:pPr>
        <w:r>
          <w:fldChar w:fldCharType="begin"/>
        </w:r>
        <w:r>
          <w:instrText xml:space="preserve"> PAGE   \* MERGEFORMAT </w:instrText>
        </w:r>
        <w:r>
          <w:fldChar w:fldCharType="separate"/>
        </w:r>
        <w:r w:rsidR="00761F4B">
          <w:rPr>
            <w:noProof/>
          </w:rPr>
          <w:t>2</w:t>
        </w:r>
        <w:r>
          <w:rPr>
            <w:noProof/>
          </w:rPr>
          <w:fldChar w:fldCharType="end"/>
        </w:r>
      </w:p>
    </w:sdtContent>
  </w:sdt>
  <w:p w:rsidR="0092521E" w:rsidRDefault="009252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0EA" w:rsidRDefault="002460EA" w:rsidP="00B3084C">
      <w:pPr>
        <w:spacing w:after="0" w:line="240" w:lineRule="auto"/>
      </w:pPr>
      <w:r>
        <w:separator/>
      </w:r>
    </w:p>
  </w:footnote>
  <w:footnote w:type="continuationSeparator" w:id="0">
    <w:p w:rsidR="002460EA" w:rsidRDefault="002460EA" w:rsidP="00B30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412" w:rsidRDefault="002460EA" w:rsidP="00023412">
    <w:pPr>
      <w:pStyle w:val="Header"/>
      <w:tabs>
        <w:tab w:val="clear" w:pos="4513"/>
        <w:tab w:val="clear" w:pos="9026"/>
        <w:tab w:val="left" w:pos="30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12" w:rsidRDefault="003D0112">
    <w:pPr>
      <w:pStyle w:val="Header"/>
    </w:pPr>
  </w:p>
  <w:p w:rsidR="00023412" w:rsidRPr="002F7840" w:rsidRDefault="002460EA" w:rsidP="002F7840">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397"/>
    <w:multiLevelType w:val="hybridMultilevel"/>
    <w:tmpl w:val="0B38E4A4"/>
    <w:lvl w:ilvl="0" w:tplc="0809000F">
      <w:start w:val="1"/>
      <w:numFmt w:val="decimal"/>
      <w:lvlText w:val="%1."/>
      <w:lvlJc w:val="left"/>
      <w:pPr>
        <w:ind w:left="720" w:hanging="360"/>
      </w:pPr>
      <w:rPr>
        <w:rFonts w:hint="default"/>
        <w:b w:val="0"/>
        <w:bCs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A940BB4"/>
    <w:multiLevelType w:val="hybridMultilevel"/>
    <w:tmpl w:val="233C153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807" w:hanging="360"/>
      </w:pPr>
      <w:rPr>
        <w:rFonts w:ascii="Courier New" w:hAnsi="Courier New" w:cs="Courier New" w:hint="default"/>
      </w:rPr>
    </w:lvl>
    <w:lvl w:ilvl="2" w:tplc="FFFFFFFF" w:tentative="1">
      <w:start w:val="1"/>
      <w:numFmt w:val="bullet"/>
      <w:lvlText w:val=""/>
      <w:lvlJc w:val="left"/>
      <w:pPr>
        <w:ind w:left="1527" w:hanging="360"/>
      </w:pPr>
      <w:rPr>
        <w:rFonts w:ascii="Wingdings" w:hAnsi="Wingdings" w:hint="default"/>
      </w:rPr>
    </w:lvl>
    <w:lvl w:ilvl="3" w:tplc="FFFFFFFF" w:tentative="1">
      <w:start w:val="1"/>
      <w:numFmt w:val="bullet"/>
      <w:lvlText w:val=""/>
      <w:lvlJc w:val="left"/>
      <w:pPr>
        <w:ind w:left="2247" w:hanging="360"/>
      </w:pPr>
      <w:rPr>
        <w:rFonts w:ascii="Symbol" w:hAnsi="Symbol" w:hint="default"/>
      </w:rPr>
    </w:lvl>
    <w:lvl w:ilvl="4" w:tplc="FFFFFFFF" w:tentative="1">
      <w:start w:val="1"/>
      <w:numFmt w:val="bullet"/>
      <w:lvlText w:val="o"/>
      <w:lvlJc w:val="left"/>
      <w:pPr>
        <w:ind w:left="2967" w:hanging="360"/>
      </w:pPr>
      <w:rPr>
        <w:rFonts w:ascii="Courier New" w:hAnsi="Courier New" w:cs="Courier New" w:hint="default"/>
      </w:rPr>
    </w:lvl>
    <w:lvl w:ilvl="5" w:tplc="FFFFFFFF" w:tentative="1">
      <w:start w:val="1"/>
      <w:numFmt w:val="bullet"/>
      <w:lvlText w:val=""/>
      <w:lvlJc w:val="left"/>
      <w:pPr>
        <w:ind w:left="3687" w:hanging="360"/>
      </w:pPr>
      <w:rPr>
        <w:rFonts w:ascii="Wingdings" w:hAnsi="Wingdings" w:hint="default"/>
      </w:rPr>
    </w:lvl>
    <w:lvl w:ilvl="6" w:tplc="FFFFFFFF" w:tentative="1">
      <w:start w:val="1"/>
      <w:numFmt w:val="bullet"/>
      <w:lvlText w:val=""/>
      <w:lvlJc w:val="left"/>
      <w:pPr>
        <w:ind w:left="4407" w:hanging="360"/>
      </w:pPr>
      <w:rPr>
        <w:rFonts w:ascii="Symbol" w:hAnsi="Symbol" w:hint="default"/>
      </w:rPr>
    </w:lvl>
    <w:lvl w:ilvl="7" w:tplc="FFFFFFFF" w:tentative="1">
      <w:start w:val="1"/>
      <w:numFmt w:val="bullet"/>
      <w:lvlText w:val="o"/>
      <w:lvlJc w:val="left"/>
      <w:pPr>
        <w:ind w:left="5127" w:hanging="360"/>
      </w:pPr>
      <w:rPr>
        <w:rFonts w:ascii="Courier New" w:hAnsi="Courier New" w:cs="Courier New" w:hint="default"/>
      </w:rPr>
    </w:lvl>
    <w:lvl w:ilvl="8" w:tplc="FFFFFFFF" w:tentative="1">
      <w:start w:val="1"/>
      <w:numFmt w:val="bullet"/>
      <w:lvlText w:val=""/>
      <w:lvlJc w:val="left"/>
      <w:pPr>
        <w:ind w:left="5847" w:hanging="360"/>
      </w:pPr>
      <w:rPr>
        <w:rFonts w:ascii="Wingdings" w:hAnsi="Wingdings" w:hint="default"/>
      </w:rPr>
    </w:lvl>
  </w:abstractNum>
  <w:abstractNum w:abstractNumId="2" w15:restartNumberingAfterBreak="0">
    <w:nsid w:val="197C5C73"/>
    <w:multiLevelType w:val="hybridMultilevel"/>
    <w:tmpl w:val="E230DA3C"/>
    <w:lvl w:ilvl="0" w:tplc="66D09B5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63946"/>
    <w:multiLevelType w:val="hybridMultilevel"/>
    <w:tmpl w:val="B77CA9B4"/>
    <w:lvl w:ilvl="0" w:tplc="66D09B50">
      <w:start w:val="1"/>
      <w:numFmt w:val="decimal"/>
      <w:lvlText w:val="(%1)"/>
      <w:lvlJc w:val="left"/>
      <w:pPr>
        <w:ind w:left="1080" w:hanging="360"/>
      </w:pPr>
      <w:rPr>
        <w:rFonts w:hint="default"/>
        <w:b w:val="0"/>
        <w:bCs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1F9B2334"/>
    <w:multiLevelType w:val="hybridMultilevel"/>
    <w:tmpl w:val="8E32992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0112A8"/>
    <w:multiLevelType w:val="hybridMultilevel"/>
    <w:tmpl w:val="E3303CCC"/>
    <w:lvl w:ilvl="0" w:tplc="66D09B5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730898"/>
    <w:multiLevelType w:val="hybridMultilevel"/>
    <w:tmpl w:val="F4480B0A"/>
    <w:lvl w:ilvl="0" w:tplc="66D09B5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93404"/>
    <w:multiLevelType w:val="hybridMultilevel"/>
    <w:tmpl w:val="2B06E65A"/>
    <w:lvl w:ilvl="0" w:tplc="66D09B5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C7C99"/>
    <w:multiLevelType w:val="hybridMultilevel"/>
    <w:tmpl w:val="A64A01AA"/>
    <w:lvl w:ilvl="0" w:tplc="66D09B50">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BAC75A9"/>
    <w:multiLevelType w:val="hybridMultilevel"/>
    <w:tmpl w:val="5784E53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1C5C2D"/>
    <w:multiLevelType w:val="hybridMultilevel"/>
    <w:tmpl w:val="EB667082"/>
    <w:lvl w:ilvl="0" w:tplc="66D09B5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A01A23"/>
    <w:multiLevelType w:val="hybridMultilevel"/>
    <w:tmpl w:val="2B06E65A"/>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B2001FA"/>
    <w:multiLevelType w:val="hybridMultilevel"/>
    <w:tmpl w:val="219A9576"/>
    <w:lvl w:ilvl="0" w:tplc="66D09B5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6253F8"/>
    <w:multiLevelType w:val="hybridMultilevel"/>
    <w:tmpl w:val="13D89D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0E12F92"/>
    <w:multiLevelType w:val="hybridMultilevel"/>
    <w:tmpl w:val="5AE8CD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CB16CC2"/>
    <w:multiLevelType w:val="hybridMultilevel"/>
    <w:tmpl w:val="5B62200E"/>
    <w:lvl w:ilvl="0" w:tplc="66D09B5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14"/>
  </w:num>
  <w:num w:numId="5">
    <w:abstractNumId w:val="13"/>
  </w:num>
  <w:num w:numId="6">
    <w:abstractNumId w:val="4"/>
  </w:num>
  <w:num w:numId="7">
    <w:abstractNumId w:val="12"/>
  </w:num>
  <w:num w:numId="8">
    <w:abstractNumId w:val="15"/>
  </w:num>
  <w:num w:numId="9">
    <w:abstractNumId w:val="2"/>
  </w:num>
  <w:num w:numId="10">
    <w:abstractNumId w:val="6"/>
  </w:num>
  <w:num w:numId="11">
    <w:abstractNumId w:val="5"/>
  </w:num>
  <w:num w:numId="12">
    <w:abstractNumId w:val="7"/>
  </w:num>
  <w:num w:numId="13">
    <w:abstractNumId w:val="9"/>
  </w:num>
  <w:num w:numId="14">
    <w:abstractNumId w:val="11"/>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40"/>
    <w:rsid w:val="002460EA"/>
    <w:rsid w:val="00323C71"/>
    <w:rsid w:val="00332379"/>
    <w:rsid w:val="00347E5E"/>
    <w:rsid w:val="003D0112"/>
    <w:rsid w:val="00761F4B"/>
    <w:rsid w:val="0092521E"/>
    <w:rsid w:val="00975F3A"/>
    <w:rsid w:val="00A51F40"/>
    <w:rsid w:val="00A56F0F"/>
    <w:rsid w:val="00B3084C"/>
    <w:rsid w:val="00BC0911"/>
    <w:rsid w:val="00F536B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A6442-689E-468A-8162-7457DD97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84C"/>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84C"/>
    <w:pPr>
      <w:ind w:left="720"/>
      <w:contextualSpacing/>
    </w:pPr>
  </w:style>
  <w:style w:type="paragraph" w:styleId="NormalWeb">
    <w:name w:val="Normal (Web)"/>
    <w:basedOn w:val="Normal"/>
    <w:uiPriority w:val="99"/>
    <w:semiHidden/>
    <w:unhideWhenUsed/>
    <w:rsid w:val="00B308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B30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84C"/>
    <w:rPr>
      <w:rFonts w:eastAsiaTheme="minorEastAsia"/>
    </w:rPr>
  </w:style>
  <w:style w:type="paragraph" w:styleId="Footer">
    <w:name w:val="footer"/>
    <w:basedOn w:val="Normal"/>
    <w:link w:val="FooterChar"/>
    <w:uiPriority w:val="99"/>
    <w:unhideWhenUsed/>
    <w:rsid w:val="00B30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84C"/>
    <w:rPr>
      <w:rFonts w:eastAsiaTheme="minorEastAsia"/>
    </w:rPr>
  </w:style>
  <w:style w:type="paragraph" w:styleId="BalloonText">
    <w:name w:val="Balloon Text"/>
    <w:basedOn w:val="Normal"/>
    <w:link w:val="BalloonTextChar"/>
    <w:uiPriority w:val="99"/>
    <w:semiHidden/>
    <w:unhideWhenUsed/>
    <w:rsid w:val="003D0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11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elizabeta.todorova</dc:creator>
  <cp:keywords/>
  <dc:description/>
  <cp:lastModifiedBy>Ana Sterjovska</cp:lastModifiedBy>
  <cp:revision>2</cp:revision>
  <dcterms:created xsi:type="dcterms:W3CDTF">2025-08-22T06:11:00Z</dcterms:created>
  <dcterms:modified xsi:type="dcterms:W3CDTF">2025-08-22T06:11:00Z</dcterms:modified>
</cp:coreProperties>
</file>